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5EE" w:rsidRDefault="00BB75EE" w:rsidP="00BB75EE">
      <w:pPr>
        <w:jc w:val="center"/>
        <w:rPr>
          <w:rFonts w:ascii="Times New Roman" w:hAnsi="Times New Roman" w:cs="Times New Roman"/>
          <w:b/>
          <w:sz w:val="24"/>
          <w:szCs w:val="24"/>
        </w:rPr>
      </w:pPr>
      <w:r>
        <w:rPr>
          <w:rFonts w:ascii="Times New Roman" w:hAnsi="Times New Roman" w:cs="Times New Roman"/>
          <w:b/>
          <w:sz w:val="24"/>
          <w:szCs w:val="24"/>
        </w:rPr>
        <w:t xml:space="preserve">ПУБЛИЧНЫЙ ДОКЛАД О ДЕЯТЕЛЬНОСТИ МУНИЦИПАЛЬНОГО БЮДЖЕТНОГО ОБЩЕОБРАЗОВАТЕЛЬНОГО УЧРЕЖДЕНИЯ </w:t>
      </w:r>
      <w:proofErr w:type="gramStart"/>
      <w:r>
        <w:rPr>
          <w:rFonts w:ascii="Times New Roman" w:hAnsi="Times New Roman" w:cs="Times New Roman"/>
          <w:b/>
          <w:sz w:val="24"/>
          <w:szCs w:val="24"/>
        </w:rPr>
        <w:t>« ВЕЧЕРНЯЯ</w:t>
      </w:r>
      <w:proofErr w:type="gramEnd"/>
      <w:r>
        <w:rPr>
          <w:rFonts w:ascii="Times New Roman" w:hAnsi="Times New Roman" w:cs="Times New Roman"/>
          <w:b/>
          <w:sz w:val="24"/>
          <w:szCs w:val="24"/>
        </w:rPr>
        <w:t xml:space="preserve"> (СМЕННАЯ) ОБЩЕОБРАЗОВАТЕЛЬНАЯ ШКОЛА» с. ЧЕРНИГОВКА ЧЕРНИГОВСКОГО РАЙОНА в 2018-2019 учебном году</w:t>
      </w:r>
    </w:p>
    <w:p w:rsidR="00BB75EE" w:rsidRDefault="00BB75EE" w:rsidP="00BB75EE">
      <w:pPr>
        <w:pStyle w:val="a8"/>
        <w:numPr>
          <w:ilvl w:val="0"/>
          <w:numId w:val="2"/>
        </w:numPr>
        <w:jc w:val="both"/>
        <w:rPr>
          <w:rFonts w:ascii="Times New Roman" w:hAnsi="Times New Roman" w:cs="Times New Roman"/>
          <w:sz w:val="26"/>
          <w:szCs w:val="26"/>
        </w:rPr>
      </w:pPr>
      <w:r>
        <w:rPr>
          <w:rFonts w:ascii="Times New Roman" w:hAnsi="Times New Roman" w:cs="Times New Roman"/>
          <w:sz w:val="26"/>
          <w:szCs w:val="26"/>
        </w:rPr>
        <w:t>Общая характеристика учреждения</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Муниципальное бюджетное общеобразовательное учреждение «Вечерняя (сменная) общеобразовательная школа» с. Черниговка Черниговского района является базовым звеном   образования, которое формирует целостную систему универсальных знаний, умений и навыков и является гарантом доступности образования для тех, кто хотел бы завершить обучение, но не смог по разным причинам окончить школу и получить аттестат об основном общем или </w:t>
      </w:r>
      <w:proofErr w:type="gramStart"/>
      <w:r>
        <w:rPr>
          <w:rFonts w:ascii="Times New Roman" w:hAnsi="Times New Roman" w:cs="Times New Roman"/>
          <w:sz w:val="26"/>
          <w:szCs w:val="26"/>
        </w:rPr>
        <w:t>среднем  образовании</w:t>
      </w:r>
      <w:proofErr w:type="gramEnd"/>
      <w:r>
        <w:rPr>
          <w:rFonts w:ascii="Times New Roman" w:hAnsi="Times New Roman" w:cs="Times New Roman"/>
          <w:sz w:val="26"/>
          <w:szCs w:val="26"/>
        </w:rPr>
        <w:t xml:space="preserve">. </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Право на образовательную деятельность МБОУВ(С)ОШ подтверждено лицензией на право ведения образовательной деятельности от 29.08.2011 года № 523, государственной аккредитацией (свидетельство о государственной аккредитации № 75 от 06.03.2015 года).</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b/>
          <w:sz w:val="26"/>
          <w:szCs w:val="26"/>
        </w:rPr>
        <w:t>Юридический адрес</w:t>
      </w:r>
      <w:r>
        <w:rPr>
          <w:rFonts w:ascii="Times New Roman" w:hAnsi="Times New Roman" w:cs="Times New Roman"/>
          <w:sz w:val="26"/>
          <w:szCs w:val="26"/>
        </w:rPr>
        <w:t>: 692372, Приморский край, Черниговский район, с. Черниговка ул. Октябрьская д.142.</w:t>
      </w:r>
    </w:p>
    <w:p w:rsidR="00BB75EE" w:rsidRDefault="00BB75EE" w:rsidP="00BB75EE">
      <w:pPr>
        <w:spacing w:after="0"/>
        <w:ind w:firstLine="567"/>
        <w:jc w:val="both"/>
        <w:rPr>
          <w:rFonts w:ascii="Times New Roman" w:hAnsi="Times New Roman"/>
          <w:sz w:val="26"/>
          <w:szCs w:val="26"/>
        </w:rPr>
      </w:pPr>
      <w:r>
        <w:rPr>
          <w:rFonts w:ascii="Times New Roman" w:hAnsi="Times New Roman" w:cs="Times New Roman"/>
          <w:b/>
          <w:sz w:val="26"/>
          <w:szCs w:val="26"/>
        </w:rPr>
        <w:t>Телефон</w:t>
      </w:r>
      <w:r>
        <w:rPr>
          <w:rFonts w:ascii="Times New Roman" w:hAnsi="Times New Roman" w:cs="Times New Roman"/>
          <w:sz w:val="26"/>
          <w:szCs w:val="26"/>
        </w:rPr>
        <w:t xml:space="preserve"> 8(42351)23513, электронный </w:t>
      </w:r>
      <w:proofErr w:type="gramStart"/>
      <w:r>
        <w:rPr>
          <w:rFonts w:ascii="Times New Roman" w:hAnsi="Times New Roman" w:cs="Times New Roman"/>
          <w:sz w:val="26"/>
          <w:szCs w:val="26"/>
        </w:rPr>
        <w:t xml:space="preserve">адрес:  </w:t>
      </w:r>
      <w:hyperlink r:id="rId5" w:history="1">
        <w:r>
          <w:rPr>
            <w:rStyle w:val="a3"/>
            <w:rFonts w:ascii="Times New Roman" w:hAnsi="Times New Roman"/>
            <w:color w:val="auto"/>
            <w:sz w:val="26"/>
            <w:szCs w:val="26"/>
            <w:u w:val="none"/>
            <w:lang w:val="en-US"/>
          </w:rPr>
          <w:t>ve</w:t>
        </w:r>
        <w:r>
          <w:rPr>
            <w:rStyle w:val="a3"/>
            <w:rFonts w:ascii="Times New Roman" w:hAnsi="Times New Roman"/>
            <w:color w:val="auto"/>
            <w:sz w:val="26"/>
            <w:szCs w:val="26"/>
            <w:u w:val="none"/>
          </w:rPr>
          <w:t>4</w:t>
        </w:r>
        <w:r>
          <w:rPr>
            <w:rStyle w:val="a3"/>
            <w:rFonts w:ascii="Times New Roman" w:hAnsi="Times New Roman"/>
            <w:color w:val="auto"/>
            <w:sz w:val="26"/>
            <w:szCs w:val="26"/>
            <w:u w:val="none"/>
            <w:lang w:val="en-US"/>
          </w:rPr>
          <w:t>erka</w:t>
        </w:r>
        <w:r>
          <w:rPr>
            <w:rStyle w:val="a3"/>
            <w:rFonts w:ascii="Times New Roman" w:hAnsi="Times New Roman"/>
            <w:color w:val="auto"/>
            <w:sz w:val="26"/>
            <w:szCs w:val="26"/>
            <w:u w:val="none"/>
          </w:rPr>
          <w:t>2012@</w:t>
        </w:r>
        <w:r>
          <w:rPr>
            <w:rStyle w:val="a3"/>
            <w:rFonts w:ascii="Times New Roman" w:hAnsi="Times New Roman"/>
            <w:color w:val="auto"/>
            <w:sz w:val="26"/>
            <w:szCs w:val="26"/>
            <w:u w:val="none"/>
            <w:lang w:val="en-US"/>
          </w:rPr>
          <w:t>mail</w:t>
        </w:r>
        <w:r>
          <w:rPr>
            <w:rStyle w:val="a3"/>
            <w:rFonts w:ascii="Times New Roman" w:hAnsi="Times New Roman"/>
            <w:color w:val="auto"/>
            <w:sz w:val="26"/>
            <w:szCs w:val="26"/>
            <w:u w:val="none"/>
          </w:rPr>
          <w:t>.</w:t>
        </w:r>
        <w:r>
          <w:rPr>
            <w:rStyle w:val="a3"/>
            <w:rFonts w:ascii="Times New Roman" w:hAnsi="Times New Roman"/>
            <w:color w:val="auto"/>
            <w:sz w:val="26"/>
            <w:szCs w:val="26"/>
            <w:u w:val="none"/>
            <w:lang w:val="en-US"/>
          </w:rPr>
          <w:t>ru</w:t>
        </w:r>
        <w:proofErr w:type="gramEnd"/>
      </w:hyperlink>
    </w:p>
    <w:p w:rsidR="00BB75EE" w:rsidRPr="00696CB9" w:rsidRDefault="00BB75EE" w:rsidP="00BB75EE">
      <w:pPr>
        <w:spacing w:after="0"/>
        <w:ind w:firstLine="567"/>
        <w:jc w:val="both"/>
        <w:rPr>
          <w:rFonts w:ascii="Times New Roman" w:hAnsi="Times New Roman"/>
          <w:sz w:val="26"/>
          <w:szCs w:val="26"/>
        </w:rPr>
      </w:pPr>
      <w:r>
        <w:rPr>
          <w:rFonts w:ascii="Times New Roman" w:hAnsi="Times New Roman"/>
          <w:sz w:val="26"/>
          <w:szCs w:val="26"/>
        </w:rPr>
        <w:t>Сайт:</w:t>
      </w:r>
      <w:r>
        <w:rPr>
          <w:rFonts w:ascii="Times New Roman" w:hAnsi="Times New Roman"/>
          <w:sz w:val="26"/>
          <w:szCs w:val="26"/>
          <w:lang w:val="en-US"/>
        </w:rPr>
        <w:t>http</w:t>
      </w:r>
      <w:r w:rsidR="00D7147D">
        <w:rPr>
          <w:rFonts w:ascii="Times New Roman" w:hAnsi="Times New Roman"/>
          <w:sz w:val="26"/>
          <w:szCs w:val="26"/>
        </w:rPr>
        <w:t>:</w:t>
      </w:r>
      <w:proofErr w:type="spellStart"/>
      <w:r w:rsidR="00A7092B">
        <w:rPr>
          <w:rFonts w:ascii="Times New Roman" w:hAnsi="Times New Roman"/>
          <w:sz w:val="26"/>
          <w:szCs w:val="26"/>
          <w:lang w:val="en-US"/>
        </w:rPr>
        <w:t>ve</w:t>
      </w:r>
      <w:proofErr w:type="spellEnd"/>
      <w:r w:rsidR="00A7092B" w:rsidRPr="00696CB9">
        <w:rPr>
          <w:rFonts w:ascii="Times New Roman" w:hAnsi="Times New Roman"/>
          <w:sz w:val="26"/>
          <w:szCs w:val="26"/>
        </w:rPr>
        <w:t>4</w:t>
      </w:r>
      <w:proofErr w:type="spellStart"/>
      <w:r w:rsidR="00A7092B">
        <w:rPr>
          <w:rFonts w:ascii="Times New Roman" w:hAnsi="Times New Roman"/>
          <w:sz w:val="26"/>
          <w:szCs w:val="26"/>
          <w:lang w:val="en-US"/>
        </w:rPr>
        <w:t>erka</w:t>
      </w:r>
      <w:proofErr w:type="spellEnd"/>
      <w:r w:rsidR="00A7092B" w:rsidRPr="00696CB9">
        <w:rPr>
          <w:rFonts w:ascii="Times New Roman" w:hAnsi="Times New Roman"/>
          <w:sz w:val="26"/>
          <w:szCs w:val="26"/>
        </w:rPr>
        <w:t>.</w:t>
      </w:r>
      <w:proofErr w:type="spellStart"/>
      <w:r w:rsidR="00A7092B">
        <w:rPr>
          <w:rFonts w:ascii="Times New Roman" w:hAnsi="Times New Roman"/>
          <w:sz w:val="26"/>
          <w:szCs w:val="26"/>
          <w:lang w:val="en-US"/>
        </w:rPr>
        <w:t>primorschool</w:t>
      </w:r>
      <w:proofErr w:type="spellEnd"/>
      <w:r w:rsidR="00A7092B" w:rsidRPr="00696CB9">
        <w:rPr>
          <w:rFonts w:ascii="Times New Roman" w:hAnsi="Times New Roman"/>
          <w:sz w:val="26"/>
          <w:szCs w:val="26"/>
        </w:rPr>
        <w:t>.</w:t>
      </w:r>
      <w:proofErr w:type="spellStart"/>
      <w:r w:rsidR="00A7092B">
        <w:rPr>
          <w:rFonts w:ascii="Times New Roman" w:hAnsi="Times New Roman"/>
          <w:sz w:val="26"/>
          <w:szCs w:val="26"/>
          <w:lang w:val="en-US"/>
        </w:rPr>
        <w:t>ru</w:t>
      </w:r>
      <w:proofErr w:type="spellEnd"/>
    </w:p>
    <w:p w:rsidR="00BB75EE" w:rsidRDefault="00BB75EE" w:rsidP="00BB75EE">
      <w:pPr>
        <w:spacing w:after="0"/>
        <w:ind w:firstLine="567"/>
        <w:jc w:val="both"/>
        <w:rPr>
          <w:rFonts w:ascii="Times New Roman" w:hAnsi="Times New Roman"/>
          <w:sz w:val="26"/>
          <w:szCs w:val="26"/>
        </w:rPr>
      </w:pPr>
      <w:r>
        <w:rPr>
          <w:rFonts w:ascii="Times New Roman" w:hAnsi="Times New Roman"/>
          <w:b/>
          <w:sz w:val="26"/>
          <w:szCs w:val="26"/>
        </w:rPr>
        <w:t>Учредитель</w:t>
      </w:r>
      <w:r w:rsidR="00E8699A">
        <w:rPr>
          <w:rFonts w:ascii="Times New Roman" w:hAnsi="Times New Roman"/>
          <w:sz w:val="26"/>
          <w:szCs w:val="26"/>
        </w:rPr>
        <w:t>: А</w:t>
      </w:r>
      <w:r>
        <w:rPr>
          <w:rFonts w:ascii="Times New Roman" w:hAnsi="Times New Roman"/>
          <w:sz w:val="26"/>
          <w:szCs w:val="26"/>
        </w:rPr>
        <w:t>дминистрация Черниговского района</w:t>
      </w:r>
    </w:p>
    <w:p w:rsidR="00BB75EE" w:rsidRDefault="00BB75EE" w:rsidP="00BB75EE">
      <w:pPr>
        <w:spacing w:after="0"/>
        <w:ind w:firstLine="567"/>
        <w:jc w:val="both"/>
        <w:rPr>
          <w:rFonts w:ascii="Times New Roman" w:hAnsi="Times New Roman"/>
          <w:sz w:val="26"/>
          <w:szCs w:val="26"/>
        </w:rPr>
      </w:pPr>
      <w:r>
        <w:rPr>
          <w:rFonts w:ascii="Times New Roman" w:hAnsi="Times New Roman"/>
          <w:b/>
          <w:sz w:val="26"/>
          <w:szCs w:val="26"/>
        </w:rPr>
        <w:t>Руководитель</w:t>
      </w:r>
      <w:r>
        <w:rPr>
          <w:rFonts w:ascii="Times New Roman" w:hAnsi="Times New Roman"/>
          <w:sz w:val="26"/>
          <w:szCs w:val="26"/>
        </w:rPr>
        <w:t>: Попова Марина Ивановна</w:t>
      </w:r>
    </w:p>
    <w:p w:rsidR="00BB75EE" w:rsidRDefault="00BB75EE" w:rsidP="00BB75EE">
      <w:pPr>
        <w:spacing w:after="0"/>
        <w:ind w:firstLine="567"/>
        <w:jc w:val="both"/>
        <w:rPr>
          <w:rFonts w:ascii="Times New Roman" w:hAnsi="Times New Roman"/>
          <w:sz w:val="26"/>
          <w:szCs w:val="26"/>
        </w:rPr>
      </w:pPr>
    </w:p>
    <w:p w:rsidR="00BB75EE" w:rsidRDefault="00BB75EE" w:rsidP="00BB75EE">
      <w:pPr>
        <w:pStyle w:val="a8"/>
        <w:numPr>
          <w:ilvl w:val="0"/>
          <w:numId w:val="2"/>
        </w:numPr>
        <w:spacing w:after="0"/>
        <w:jc w:val="both"/>
        <w:rPr>
          <w:rFonts w:ascii="Times New Roman" w:hAnsi="Times New Roman" w:cs="Times New Roman"/>
          <w:sz w:val="26"/>
          <w:szCs w:val="26"/>
        </w:rPr>
      </w:pPr>
      <w:r>
        <w:rPr>
          <w:rFonts w:ascii="Times New Roman" w:hAnsi="Times New Roman"/>
          <w:sz w:val="26"/>
          <w:szCs w:val="26"/>
        </w:rPr>
        <w:t>Состав образовательного учреждения</w:t>
      </w:r>
    </w:p>
    <w:p w:rsidR="00BB75EE" w:rsidRDefault="00BB75EE" w:rsidP="00BB75EE">
      <w:pPr>
        <w:spacing w:after="0"/>
        <w:ind w:firstLine="567"/>
        <w:jc w:val="both"/>
        <w:rPr>
          <w:rFonts w:ascii="Times New Roman" w:hAnsi="Times New Roman"/>
          <w:sz w:val="26"/>
          <w:szCs w:val="26"/>
        </w:rPr>
      </w:pPr>
      <w:r>
        <w:rPr>
          <w:rFonts w:ascii="Times New Roman" w:hAnsi="Times New Roman"/>
          <w:sz w:val="26"/>
          <w:szCs w:val="26"/>
        </w:rPr>
        <w:t>Состав учащихся</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МБОУВ(С)ОШ осуществляет образовательный процесс в соответствии с уровнями образовательных программ двух уровней образования: II уровень –</w:t>
      </w:r>
      <w:r w:rsidR="00A7092B">
        <w:rPr>
          <w:rFonts w:ascii="Times New Roman" w:hAnsi="Times New Roman" w:cs="Times New Roman"/>
          <w:sz w:val="26"/>
          <w:szCs w:val="26"/>
        </w:rPr>
        <w:t xml:space="preserve"> основное общее образование </w:t>
      </w:r>
      <w:proofErr w:type="gramStart"/>
      <w:r w:rsidR="00A7092B">
        <w:rPr>
          <w:rFonts w:ascii="Times New Roman" w:hAnsi="Times New Roman" w:cs="Times New Roman"/>
          <w:sz w:val="26"/>
          <w:szCs w:val="26"/>
        </w:rPr>
        <w:t xml:space="preserve">– </w:t>
      </w:r>
      <w:r>
        <w:rPr>
          <w:rFonts w:ascii="Times New Roman" w:hAnsi="Times New Roman" w:cs="Times New Roman"/>
          <w:sz w:val="26"/>
          <w:szCs w:val="26"/>
        </w:rPr>
        <w:t xml:space="preserve"> обучающихся</w:t>
      </w:r>
      <w:proofErr w:type="gramEnd"/>
      <w:r>
        <w:rPr>
          <w:rFonts w:ascii="Times New Roman" w:hAnsi="Times New Roman" w:cs="Times New Roman"/>
          <w:sz w:val="26"/>
          <w:szCs w:val="26"/>
        </w:rPr>
        <w:t xml:space="preserve">, III уровень </w:t>
      </w:r>
      <w:r w:rsidR="00A7092B">
        <w:rPr>
          <w:rFonts w:ascii="Times New Roman" w:hAnsi="Times New Roman" w:cs="Times New Roman"/>
          <w:sz w:val="26"/>
          <w:szCs w:val="26"/>
        </w:rPr>
        <w:t xml:space="preserve">– среднее общее образование – </w:t>
      </w:r>
      <w:r>
        <w:rPr>
          <w:rFonts w:ascii="Times New Roman" w:hAnsi="Times New Roman" w:cs="Times New Roman"/>
          <w:sz w:val="26"/>
          <w:szCs w:val="26"/>
        </w:rPr>
        <w:t xml:space="preserve"> обучающихся. </w:t>
      </w:r>
      <w:r w:rsidR="00A7092B">
        <w:rPr>
          <w:rFonts w:ascii="Times New Roman" w:hAnsi="Times New Roman" w:cs="Times New Roman"/>
          <w:sz w:val="26"/>
          <w:szCs w:val="26"/>
        </w:rPr>
        <w:t xml:space="preserve">Всего в 2018-2019 учебном году обучалось  </w:t>
      </w:r>
      <w:r>
        <w:rPr>
          <w:rFonts w:ascii="Times New Roman" w:hAnsi="Times New Roman" w:cs="Times New Roman"/>
          <w:sz w:val="26"/>
          <w:szCs w:val="26"/>
        </w:rPr>
        <w:t xml:space="preserve"> человек. Средняя наполняемость заочных групп – 10 человек, неполных заочных групп (до 9 обучающихся) – 5 человек.</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sz w:val="26"/>
          <w:szCs w:val="26"/>
        </w:rPr>
        <w:t>Прием и отчисление обучающихся регламентируется Законом РФ «Об образовании»</w:t>
      </w:r>
      <w:r>
        <w:rPr>
          <w:rFonts w:ascii="Times New Roman" w:hAnsi="Times New Roman" w:cs="Times New Roman"/>
          <w:sz w:val="26"/>
          <w:szCs w:val="26"/>
        </w:rPr>
        <w:t>.</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Социально-возрастной состав учащихся школы: несовершеннолетние «трудные подростки» подростки из неблагополучных семей, имеющие большие пробелы в знаниях, обусловленные низким уровнем способностей, отсутствием контроля со стороны родителей. Учащиеся направляются в школу только по решению территориальной комиссии по делам несоверше</w:t>
      </w:r>
      <w:r w:rsidR="00A7092B">
        <w:rPr>
          <w:rFonts w:ascii="Times New Roman" w:hAnsi="Times New Roman" w:cs="Times New Roman"/>
          <w:sz w:val="26"/>
          <w:szCs w:val="26"/>
        </w:rPr>
        <w:t xml:space="preserve">ннолетних и защите их прав. 98,68 </w:t>
      </w:r>
      <w:r>
        <w:rPr>
          <w:rFonts w:ascii="Times New Roman" w:hAnsi="Times New Roman" w:cs="Times New Roman"/>
          <w:sz w:val="26"/>
          <w:szCs w:val="26"/>
        </w:rPr>
        <w:t xml:space="preserve">% обучающихся – работающая молодежь, имеющая большой перерыв в учебе. </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Кадровый состав.</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Общее количество педагогических работников – 4 человек</w:t>
      </w:r>
      <w:r w:rsidR="00A7092B">
        <w:rPr>
          <w:rFonts w:ascii="Times New Roman" w:hAnsi="Times New Roman" w:cs="Times New Roman"/>
          <w:sz w:val="26"/>
          <w:szCs w:val="26"/>
        </w:rPr>
        <w:t>а.</w:t>
      </w: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pStyle w:val="a8"/>
        <w:numPr>
          <w:ilvl w:val="0"/>
          <w:numId w:val="2"/>
        </w:numPr>
        <w:spacing w:after="0"/>
        <w:jc w:val="both"/>
        <w:rPr>
          <w:rFonts w:ascii="Times New Roman" w:hAnsi="Times New Roman"/>
          <w:sz w:val="26"/>
          <w:szCs w:val="26"/>
        </w:rPr>
      </w:pPr>
      <w:r>
        <w:rPr>
          <w:rFonts w:ascii="Times New Roman" w:hAnsi="Times New Roman" w:cs="Times New Roman"/>
          <w:sz w:val="26"/>
          <w:szCs w:val="26"/>
        </w:rPr>
        <w:t>Разработана образовательная программа   МБОУВ(С)ОШ</w:t>
      </w:r>
    </w:p>
    <w:p w:rsidR="00BB75EE" w:rsidRDefault="00BB75EE" w:rsidP="00BB75EE">
      <w:pPr>
        <w:spacing w:after="0"/>
        <w:ind w:firstLine="567"/>
        <w:jc w:val="both"/>
        <w:rPr>
          <w:rFonts w:ascii="Times New Roman" w:hAnsi="Times New Roman"/>
          <w:sz w:val="26"/>
          <w:szCs w:val="26"/>
        </w:rPr>
      </w:pPr>
      <w:r>
        <w:rPr>
          <w:rFonts w:ascii="Times New Roman" w:hAnsi="Times New Roman"/>
          <w:sz w:val="26"/>
          <w:szCs w:val="26"/>
        </w:rPr>
        <w:lastRenderedPageBreak/>
        <w:t xml:space="preserve">Проблема, на решение которой направлена образовательная программа – создание условий для получения основного общего и </w:t>
      </w:r>
      <w:proofErr w:type="gramStart"/>
      <w:r>
        <w:rPr>
          <w:rFonts w:ascii="Times New Roman" w:hAnsi="Times New Roman"/>
          <w:sz w:val="26"/>
          <w:szCs w:val="26"/>
        </w:rPr>
        <w:t>среднего  общего</w:t>
      </w:r>
      <w:proofErr w:type="gramEnd"/>
      <w:r>
        <w:rPr>
          <w:rFonts w:ascii="Times New Roman" w:hAnsi="Times New Roman"/>
          <w:sz w:val="26"/>
          <w:szCs w:val="26"/>
        </w:rPr>
        <w:t xml:space="preserve"> образования молодежи в условиях вариативности организации учебно-воспитательного процесса, социальная и психолого-педагогическая поддержка адаптации обучающихся для полноценной жизни в современном обществе.</w:t>
      </w:r>
    </w:p>
    <w:p w:rsidR="00BB75EE" w:rsidRDefault="00BB75EE" w:rsidP="00BB75EE">
      <w:pPr>
        <w:spacing w:after="0"/>
        <w:ind w:firstLine="567"/>
        <w:jc w:val="both"/>
        <w:rPr>
          <w:rFonts w:ascii="Times New Roman" w:hAnsi="Times New Roman"/>
          <w:sz w:val="26"/>
          <w:szCs w:val="26"/>
        </w:rPr>
      </w:pPr>
      <w:r>
        <w:rPr>
          <w:rFonts w:ascii="Times New Roman" w:hAnsi="Times New Roman"/>
          <w:sz w:val="26"/>
          <w:szCs w:val="26"/>
        </w:rPr>
        <w:t>Основной целью программы является осуществление учебно-воспитательного процесса, создающего оптимальные условия для всестороннего развития личности обучающихся. Для достижения образовательных целей отрабатывается единый подход к организации самостоятельной деятельности учащихся, осваиваются педагогические технологии, направленные на обеспечение учащемуся развитие самостоятельности, использования возможностей технологии ГИА, ЕГЭ в части итогового тестирования</w:t>
      </w:r>
    </w:p>
    <w:p w:rsidR="00BB75EE" w:rsidRDefault="00BB75EE" w:rsidP="00BB75EE">
      <w:pPr>
        <w:spacing w:after="0"/>
        <w:ind w:firstLine="567"/>
        <w:jc w:val="both"/>
        <w:rPr>
          <w:rFonts w:ascii="Times New Roman" w:hAnsi="Times New Roman"/>
          <w:sz w:val="26"/>
          <w:szCs w:val="26"/>
        </w:rPr>
      </w:pPr>
    </w:p>
    <w:p w:rsidR="00BB75EE" w:rsidRDefault="00BB75EE" w:rsidP="00BB75EE">
      <w:pPr>
        <w:pStyle w:val="a8"/>
        <w:numPr>
          <w:ilvl w:val="0"/>
          <w:numId w:val="2"/>
        </w:numPr>
        <w:spacing w:after="0"/>
        <w:jc w:val="both"/>
        <w:rPr>
          <w:rFonts w:ascii="Times New Roman" w:hAnsi="Times New Roman"/>
          <w:sz w:val="26"/>
          <w:szCs w:val="26"/>
        </w:rPr>
      </w:pPr>
      <w:r>
        <w:rPr>
          <w:rFonts w:ascii="Times New Roman" w:hAnsi="Times New Roman"/>
          <w:sz w:val="26"/>
          <w:szCs w:val="26"/>
        </w:rPr>
        <w:t>Организация образовательного процесса</w:t>
      </w:r>
    </w:p>
    <w:p w:rsidR="00BB75EE" w:rsidRDefault="00BB75EE" w:rsidP="00BB75EE">
      <w:pPr>
        <w:spacing w:after="0"/>
        <w:ind w:firstLine="567"/>
        <w:jc w:val="both"/>
        <w:rPr>
          <w:rFonts w:ascii="Times New Roman" w:hAnsi="Times New Roman"/>
          <w:sz w:val="26"/>
          <w:szCs w:val="26"/>
        </w:rPr>
      </w:pPr>
      <w:r>
        <w:rPr>
          <w:rFonts w:ascii="Times New Roman" w:hAnsi="Times New Roman"/>
          <w:sz w:val="26"/>
          <w:szCs w:val="26"/>
        </w:rPr>
        <w:t>В своей работе школа руководствуется Законом РФ «Об образовании», Типовым положением об общеобразовательном учреждении, Уставом школы, иными нормативными актами в сфере образования.</w:t>
      </w:r>
    </w:p>
    <w:p w:rsidR="00BB75EE" w:rsidRDefault="00BB75EE" w:rsidP="00BB75EE">
      <w:pPr>
        <w:spacing w:after="0"/>
        <w:ind w:firstLine="567"/>
        <w:jc w:val="both"/>
        <w:rPr>
          <w:rFonts w:ascii="Times New Roman" w:hAnsi="Times New Roman"/>
          <w:sz w:val="26"/>
          <w:szCs w:val="26"/>
        </w:rPr>
      </w:pPr>
      <w:r>
        <w:rPr>
          <w:rFonts w:ascii="Times New Roman" w:hAnsi="Times New Roman"/>
          <w:sz w:val="26"/>
          <w:szCs w:val="26"/>
        </w:rPr>
        <w:t>Основной задачей школы является создание системы обучения, которая бы удовлетворяла потребностям учащихся с учетом их склонностей, интересов, возможностей.</w:t>
      </w:r>
    </w:p>
    <w:p w:rsidR="00BB75EE" w:rsidRDefault="00BB75EE" w:rsidP="00BB75EE">
      <w:pPr>
        <w:spacing w:after="0"/>
        <w:ind w:firstLine="567"/>
        <w:jc w:val="both"/>
        <w:rPr>
          <w:rFonts w:ascii="Times New Roman" w:hAnsi="Times New Roman"/>
          <w:sz w:val="26"/>
          <w:szCs w:val="26"/>
        </w:rPr>
      </w:pPr>
      <w:r>
        <w:rPr>
          <w:rFonts w:ascii="Times New Roman" w:hAnsi="Times New Roman"/>
          <w:sz w:val="26"/>
          <w:szCs w:val="26"/>
        </w:rPr>
        <w:t xml:space="preserve">Образовательный процесс осуществляется на основе учебного плана в соответствии с уровнем образовательных программ двух уровней образования: </w:t>
      </w:r>
      <w:r>
        <w:rPr>
          <w:rFonts w:ascii="Times New Roman" w:hAnsi="Times New Roman" w:cs="Times New Roman"/>
          <w:sz w:val="26"/>
          <w:szCs w:val="26"/>
        </w:rPr>
        <w:t>II</w:t>
      </w:r>
      <w:r>
        <w:rPr>
          <w:rFonts w:ascii="Times New Roman" w:hAnsi="Times New Roman"/>
          <w:sz w:val="26"/>
          <w:szCs w:val="26"/>
        </w:rPr>
        <w:t xml:space="preserve"> уровень – основное общее образование (нормативный срок освоения – 4 года (6-9 классы)); </w:t>
      </w:r>
      <w:r>
        <w:rPr>
          <w:rFonts w:ascii="Times New Roman" w:hAnsi="Times New Roman" w:cs="Times New Roman"/>
          <w:sz w:val="26"/>
          <w:szCs w:val="26"/>
        </w:rPr>
        <w:t>III</w:t>
      </w:r>
      <w:r>
        <w:rPr>
          <w:rFonts w:ascii="Times New Roman" w:hAnsi="Times New Roman"/>
          <w:sz w:val="26"/>
          <w:szCs w:val="26"/>
        </w:rPr>
        <w:t xml:space="preserve"> уровень – </w:t>
      </w:r>
      <w:proofErr w:type="gramStart"/>
      <w:r>
        <w:rPr>
          <w:rFonts w:ascii="Times New Roman" w:hAnsi="Times New Roman"/>
          <w:sz w:val="26"/>
          <w:szCs w:val="26"/>
        </w:rPr>
        <w:t>среднее  общее</w:t>
      </w:r>
      <w:proofErr w:type="gramEnd"/>
      <w:r>
        <w:rPr>
          <w:rFonts w:ascii="Times New Roman" w:hAnsi="Times New Roman"/>
          <w:sz w:val="26"/>
          <w:szCs w:val="26"/>
        </w:rPr>
        <w:t xml:space="preserve"> образование (нормативный срок освоения – 3 года (10-12 классы))</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sz w:val="26"/>
          <w:szCs w:val="26"/>
        </w:rPr>
        <w:t>Учебн</w:t>
      </w:r>
      <w:r w:rsidR="00184E8B">
        <w:rPr>
          <w:rFonts w:ascii="Times New Roman" w:hAnsi="Times New Roman"/>
          <w:sz w:val="26"/>
          <w:szCs w:val="26"/>
        </w:rPr>
        <w:t>ый план школы на 2018-2019</w:t>
      </w:r>
      <w:r>
        <w:rPr>
          <w:rFonts w:ascii="Times New Roman" w:hAnsi="Times New Roman"/>
          <w:sz w:val="26"/>
          <w:szCs w:val="26"/>
        </w:rPr>
        <w:t xml:space="preserve"> учебный год реализован </w:t>
      </w:r>
      <w:r>
        <w:rPr>
          <w:rFonts w:ascii="Times New Roman" w:hAnsi="Times New Roman" w:cs="Times New Roman"/>
          <w:sz w:val="26"/>
          <w:szCs w:val="26"/>
        </w:rPr>
        <w:t xml:space="preserve">на </w:t>
      </w:r>
      <w:proofErr w:type="gramStart"/>
      <w:r>
        <w:rPr>
          <w:rFonts w:ascii="Times New Roman" w:hAnsi="Times New Roman" w:cs="Times New Roman"/>
          <w:sz w:val="26"/>
          <w:szCs w:val="26"/>
        </w:rPr>
        <w:t>основании  приказа</w:t>
      </w:r>
      <w:proofErr w:type="gramEnd"/>
      <w:r>
        <w:rPr>
          <w:rFonts w:ascii="Times New Roman" w:hAnsi="Times New Roman" w:cs="Times New Roman"/>
          <w:sz w:val="26"/>
          <w:szCs w:val="26"/>
        </w:rPr>
        <w:t xml:space="preserve"> № 1086 от 05.03.2004 «Об утверждении федерального компонента государственного стандарта начального общего, основного общего и среднего  общего образования», приказа № 27/11-12 от 14.01.1999 «О примерном учебном плане вечернего (сменного) общеобразовательного учреждения (заочная форма)»</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Федеральный компонент реализован во всех образовательных областях полностью. За счет вариативной части были усилены такие предметы как русский язык и математика.</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11"/>
        <w:gridCol w:w="710"/>
        <w:gridCol w:w="708"/>
        <w:gridCol w:w="710"/>
        <w:gridCol w:w="709"/>
        <w:gridCol w:w="708"/>
        <w:gridCol w:w="708"/>
        <w:gridCol w:w="710"/>
        <w:gridCol w:w="709"/>
        <w:gridCol w:w="708"/>
        <w:gridCol w:w="709"/>
        <w:gridCol w:w="848"/>
      </w:tblGrid>
      <w:tr w:rsidR="00BB75EE" w:rsidTr="00BB75EE">
        <w:tc>
          <w:tcPr>
            <w:tcW w:w="1701" w:type="dxa"/>
            <w:vMerge w:val="restart"/>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Учебные предметы</w:t>
            </w:r>
          </w:p>
        </w:tc>
        <w:tc>
          <w:tcPr>
            <w:tcW w:w="8647" w:type="dxa"/>
            <w:gridSpan w:val="12"/>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 xml:space="preserve">Заочная форма обучения </w:t>
            </w:r>
          </w:p>
        </w:tc>
      </w:tr>
      <w:tr w:rsidR="00BB75EE" w:rsidTr="00BB75EE">
        <w:tc>
          <w:tcPr>
            <w:tcW w:w="1701" w:type="dxa"/>
            <w:vMerge/>
            <w:tcBorders>
              <w:top w:val="single" w:sz="4" w:space="0" w:color="auto"/>
              <w:left w:val="single" w:sz="4" w:space="0" w:color="auto"/>
              <w:bottom w:val="single" w:sz="4" w:space="0" w:color="auto"/>
              <w:right w:val="single" w:sz="4" w:space="0" w:color="auto"/>
            </w:tcBorders>
            <w:vAlign w:val="center"/>
            <w:hideMark/>
          </w:tcPr>
          <w:p w:rsidR="00BB75EE" w:rsidRDefault="00BB75EE">
            <w:pPr>
              <w:spacing w:after="0"/>
              <w:rPr>
                <w:rFonts w:ascii="Times New Roman" w:hAnsi="Times New Roman" w:cs="Times New Roman"/>
                <w:sz w:val="20"/>
                <w:szCs w:val="20"/>
              </w:rPr>
            </w:pPr>
          </w:p>
        </w:tc>
        <w:tc>
          <w:tcPr>
            <w:tcW w:w="1420" w:type="dxa"/>
            <w:gridSpan w:val="2"/>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vertAlign w:val="superscript"/>
              </w:rPr>
            </w:pPr>
            <w:r>
              <w:rPr>
                <w:rFonts w:ascii="Times New Roman" w:hAnsi="Times New Roman" w:cs="Times New Roman"/>
                <w:sz w:val="20"/>
                <w:szCs w:val="20"/>
              </w:rPr>
              <w:t>9</w:t>
            </w:r>
            <w:proofErr w:type="gramStart"/>
            <w:r>
              <w:rPr>
                <w:rFonts w:ascii="Times New Roman" w:hAnsi="Times New Roman" w:cs="Times New Roman"/>
                <w:sz w:val="20"/>
                <w:szCs w:val="20"/>
                <w:vertAlign w:val="superscript"/>
              </w:rPr>
              <w:t>а,б</w:t>
            </w:r>
            <w:proofErr w:type="gramEnd"/>
          </w:p>
        </w:tc>
        <w:tc>
          <w:tcPr>
            <w:tcW w:w="1418" w:type="dxa"/>
            <w:gridSpan w:val="2"/>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t>а</w:t>
            </w:r>
          </w:p>
        </w:tc>
        <w:tc>
          <w:tcPr>
            <w:tcW w:w="1417" w:type="dxa"/>
            <w:gridSpan w:val="2"/>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t>б</w:t>
            </w:r>
          </w:p>
        </w:tc>
        <w:tc>
          <w:tcPr>
            <w:tcW w:w="1418" w:type="dxa"/>
            <w:gridSpan w:val="2"/>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vertAlign w:val="superscript"/>
              </w:rPr>
              <w:t>а</w:t>
            </w:r>
          </w:p>
        </w:tc>
        <w:tc>
          <w:tcPr>
            <w:tcW w:w="1417" w:type="dxa"/>
            <w:gridSpan w:val="2"/>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vertAlign w:val="superscript"/>
              </w:rPr>
              <w:t>б</w:t>
            </w:r>
          </w:p>
        </w:tc>
        <w:tc>
          <w:tcPr>
            <w:tcW w:w="1557" w:type="dxa"/>
            <w:gridSpan w:val="2"/>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vertAlign w:val="superscript"/>
              </w:rPr>
              <w:t>а</w:t>
            </w:r>
          </w:p>
        </w:tc>
      </w:tr>
      <w:tr w:rsidR="00BB75EE" w:rsidTr="00BB75EE">
        <w:tc>
          <w:tcPr>
            <w:tcW w:w="1701" w:type="dxa"/>
            <w:vMerge/>
            <w:tcBorders>
              <w:top w:val="single" w:sz="4" w:space="0" w:color="auto"/>
              <w:left w:val="single" w:sz="4" w:space="0" w:color="auto"/>
              <w:bottom w:val="single" w:sz="4" w:space="0" w:color="auto"/>
              <w:right w:val="single" w:sz="4" w:space="0" w:color="auto"/>
            </w:tcBorders>
            <w:vAlign w:val="center"/>
            <w:hideMark/>
          </w:tcPr>
          <w:p w:rsidR="00BB75EE" w:rsidRDefault="00BB75EE">
            <w:pPr>
              <w:spacing w:after="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Инв.</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Вар.</w:t>
            </w: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Инв.</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Вар.</w:t>
            </w: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Инв.</w:t>
            </w: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Вар.</w:t>
            </w: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Инв.</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Вар.</w:t>
            </w: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Инв.</w:t>
            </w: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Вар.</w:t>
            </w: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Инв.</w:t>
            </w:r>
          </w:p>
        </w:tc>
        <w:tc>
          <w:tcPr>
            <w:tcW w:w="84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Вар.</w:t>
            </w:r>
          </w:p>
        </w:tc>
      </w:tr>
      <w:tr w:rsidR="00BB75EE" w:rsidTr="00BB75EE">
        <w:tc>
          <w:tcPr>
            <w:tcW w:w="1701"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Русский язык</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4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1,5</w:t>
            </w:r>
          </w:p>
        </w:tc>
      </w:tr>
      <w:tr w:rsidR="00BB75EE" w:rsidTr="00BB75EE">
        <w:tc>
          <w:tcPr>
            <w:tcW w:w="1701"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 xml:space="preserve">Литература </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4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r>
      <w:tr w:rsidR="00BB75EE" w:rsidTr="00BB75EE">
        <w:tc>
          <w:tcPr>
            <w:tcW w:w="1701"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Ин. язык</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4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r>
      <w:tr w:rsidR="00BB75EE" w:rsidTr="00BB75EE">
        <w:tc>
          <w:tcPr>
            <w:tcW w:w="1701"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 xml:space="preserve">Математика </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4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r>
      <w:tr w:rsidR="00BB75EE" w:rsidTr="00BB75EE">
        <w:tc>
          <w:tcPr>
            <w:tcW w:w="1701"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 xml:space="preserve">Физика </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4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r>
      <w:tr w:rsidR="00BB75EE" w:rsidTr="00BB75EE">
        <w:tc>
          <w:tcPr>
            <w:tcW w:w="1701"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 xml:space="preserve">Химия </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4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r>
      <w:tr w:rsidR="00BB75EE" w:rsidTr="00BB75EE">
        <w:tc>
          <w:tcPr>
            <w:tcW w:w="1701"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 xml:space="preserve">Биология </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4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r>
      <w:tr w:rsidR="00BB75EE" w:rsidTr="00BB75EE">
        <w:tc>
          <w:tcPr>
            <w:tcW w:w="1701"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 xml:space="preserve">История </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4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r>
      <w:tr w:rsidR="00BB75EE" w:rsidTr="00BB75EE">
        <w:tc>
          <w:tcPr>
            <w:tcW w:w="1701"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 xml:space="preserve">География </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r>
      <w:tr w:rsidR="00BB75EE" w:rsidTr="00BB75EE">
        <w:tc>
          <w:tcPr>
            <w:tcW w:w="1701"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 xml:space="preserve">Обществознание </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4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r>
      <w:tr w:rsidR="00BB75EE" w:rsidTr="00BB75EE">
        <w:tc>
          <w:tcPr>
            <w:tcW w:w="1701" w:type="dxa"/>
            <w:vMerge w:val="restart"/>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Итого </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71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84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r>
      <w:tr w:rsidR="00BB75EE" w:rsidTr="00BB75EE">
        <w:tc>
          <w:tcPr>
            <w:tcW w:w="1701" w:type="dxa"/>
            <w:vMerge/>
            <w:tcBorders>
              <w:top w:val="single" w:sz="4" w:space="0" w:color="auto"/>
              <w:left w:val="single" w:sz="4" w:space="0" w:color="auto"/>
              <w:bottom w:val="single" w:sz="4" w:space="0" w:color="auto"/>
              <w:right w:val="single" w:sz="4" w:space="0" w:color="auto"/>
            </w:tcBorders>
            <w:vAlign w:val="center"/>
            <w:hideMark/>
          </w:tcPr>
          <w:p w:rsidR="00BB75EE" w:rsidRDefault="00BB75EE">
            <w:pPr>
              <w:spacing w:after="0"/>
              <w:rPr>
                <w:rFonts w:ascii="Times New Roman" w:hAnsi="Times New Roman" w:cs="Times New Roman"/>
                <w:sz w:val="20"/>
                <w:szCs w:val="20"/>
              </w:rPr>
            </w:pPr>
          </w:p>
        </w:tc>
        <w:tc>
          <w:tcPr>
            <w:tcW w:w="1420" w:type="dxa"/>
            <w:gridSpan w:val="2"/>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gridSpan w:val="2"/>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1417" w:type="dxa"/>
            <w:gridSpan w:val="2"/>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gridSpan w:val="2"/>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1417" w:type="dxa"/>
            <w:gridSpan w:val="2"/>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1557" w:type="dxa"/>
            <w:gridSpan w:val="2"/>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14</w:t>
            </w:r>
          </w:p>
        </w:tc>
      </w:tr>
    </w:tbl>
    <w:p w:rsidR="00BB75EE" w:rsidRDefault="00BB75EE" w:rsidP="00BB75EE">
      <w:pPr>
        <w:spacing w:after="0"/>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Продолжительность учебного года по заочной форме обучения составляет 36 учебных недель. Согласно Положению о вечернем (сменном) общео</w:t>
      </w:r>
      <w:r w:rsidR="00184E8B">
        <w:rPr>
          <w:rFonts w:ascii="Times New Roman" w:hAnsi="Times New Roman" w:cs="Times New Roman"/>
          <w:sz w:val="26"/>
          <w:szCs w:val="26"/>
        </w:rPr>
        <w:t>бразовательном учреждении в 2018-2019</w:t>
      </w:r>
      <w:r>
        <w:rPr>
          <w:rFonts w:ascii="Times New Roman" w:hAnsi="Times New Roman" w:cs="Times New Roman"/>
          <w:sz w:val="26"/>
          <w:szCs w:val="26"/>
        </w:rPr>
        <w:t xml:space="preserve"> учебном году сформированы заочные группы, а также при численности менее 9 человек освоение образовательных программ осуществляется по индивидуальному плану (заочная форма обучения), количество учебных часов в неделю устанавливается из расчета одного академического часа на каждого обучающегося на все виды работ.</w:t>
      </w:r>
    </w:p>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6"/>
        <w:gridCol w:w="1277"/>
        <w:gridCol w:w="1135"/>
        <w:gridCol w:w="1135"/>
        <w:gridCol w:w="1419"/>
        <w:gridCol w:w="1276"/>
      </w:tblGrid>
      <w:tr w:rsidR="00BB75EE" w:rsidTr="00BB75EE">
        <w:tc>
          <w:tcPr>
            <w:tcW w:w="2127" w:type="dxa"/>
            <w:vMerge w:val="restart"/>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Учебные предметы</w:t>
            </w:r>
          </w:p>
        </w:tc>
        <w:tc>
          <w:tcPr>
            <w:tcW w:w="7512" w:type="dxa"/>
            <w:gridSpan w:val="6"/>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Индивидуальный план обучения (недельный план)</w:t>
            </w:r>
          </w:p>
        </w:tc>
      </w:tr>
      <w:tr w:rsidR="00BB75EE" w:rsidTr="00BB75EE">
        <w:trPr>
          <w:trHeight w:val="32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BB75EE" w:rsidRDefault="00BB75EE">
            <w:pPr>
              <w:spacing w:after="0"/>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vertAlign w:val="superscript"/>
              </w:rPr>
            </w:pPr>
            <w:r>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vertAlign w:val="superscript"/>
              </w:rPr>
            </w:pPr>
            <w:r>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vertAlign w:val="superscript"/>
              </w:rPr>
            </w:pPr>
            <w:r>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vertAlign w:val="superscript"/>
              </w:rPr>
            </w:pPr>
            <w:r>
              <w:rPr>
                <w:rFonts w:ascii="Times New Roman" w:hAnsi="Times New Roman" w:cs="Times New Roman"/>
                <w:sz w:val="20"/>
                <w:szCs w:val="20"/>
              </w:rPr>
              <w:t>9</w:t>
            </w:r>
            <w:r>
              <w:rPr>
                <w:rFonts w:ascii="Times New Roman" w:hAnsi="Times New Roman" w:cs="Times New Roman"/>
                <w:sz w:val="20"/>
                <w:szCs w:val="20"/>
                <w:vertAlign w:val="superscript"/>
              </w:rPr>
              <w:t>в</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vertAlign w:val="superscript"/>
              </w:rPr>
            </w:pPr>
            <w:r>
              <w:rPr>
                <w:rFonts w:ascii="Times New Roman" w:hAnsi="Times New Roman" w:cs="Times New Roman"/>
                <w:sz w:val="20"/>
                <w:szCs w:val="20"/>
              </w:rPr>
              <w:t>12</w:t>
            </w:r>
            <w:r>
              <w:rPr>
                <w:rFonts w:ascii="Times New Roman" w:hAnsi="Times New Roman" w:cs="Times New Roman"/>
                <w:sz w:val="20"/>
                <w:szCs w:val="20"/>
                <w:vertAlign w:val="superscript"/>
              </w:rPr>
              <w:t>б</w:t>
            </w:r>
          </w:p>
        </w:tc>
      </w:tr>
      <w:tr w:rsidR="00BB75EE" w:rsidTr="00BB75EE">
        <w:trPr>
          <w:trHeight w:val="32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BB75EE" w:rsidRDefault="00BB75EE">
            <w:pPr>
              <w:spacing w:after="0"/>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 xml:space="preserve">Инд. </w:t>
            </w:r>
            <w:proofErr w:type="spellStart"/>
            <w:r>
              <w:rPr>
                <w:rFonts w:ascii="Times New Roman" w:hAnsi="Times New Roman" w:cs="Times New Roman"/>
                <w:sz w:val="20"/>
                <w:szCs w:val="20"/>
              </w:rPr>
              <w:t>конс</w:t>
            </w:r>
            <w:proofErr w:type="spellEnd"/>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 xml:space="preserve">Инд. </w:t>
            </w:r>
            <w:proofErr w:type="spellStart"/>
            <w:r>
              <w:rPr>
                <w:rFonts w:ascii="Times New Roman" w:hAnsi="Times New Roman" w:cs="Times New Roman"/>
                <w:sz w:val="20"/>
                <w:szCs w:val="20"/>
              </w:rPr>
              <w:t>конс</w:t>
            </w:r>
            <w:proofErr w:type="spellEnd"/>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 xml:space="preserve">Инд. </w:t>
            </w:r>
            <w:proofErr w:type="spellStart"/>
            <w:r>
              <w:rPr>
                <w:rFonts w:ascii="Times New Roman" w:hAnsi="Times New Roman" w:cs="Times New Roman"/>
                <w:sz w:val="20"/>
                <w:szCs w:val="20"/>
              </w:rPr>
              <w:t>конс</w:t>
            </w:r>
            <w:proofErr w:type="spellEnd"/>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 xml:space="preserve">Инд. </w:t>
            </w:r>
            <w:proofErr w:type="spellStart"/>
            <w:r>
              <w:rPr>
                <w:rFonts w:ascii="Times New Roman" w:hAnsi="Times New Roman" w:cs="Times New Roman"/>
                <w:sz w:val="20"/>
                <w:szCs w:val="20"/>
              </w:rPr>
              <w:t>конс</w:t>
            </w:r>
            <w:proofErr w:type="spellEnd"/>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 xml:space="preserve">Инд. </w:t>
            </w:r>
            <w:proofErr w:type="spellStart"/>
            <w:r>
              <w:rPr>
                <w:rFonts w:ascii="Times New Roman" w:hAnsi="Times New Roman" w:cs="Times New Roman"/>
                <w:sz w:val="20"/>
                <w:szCs w:val="20"/>
              </w:rPr>
              <w:t>конс</w:t>
            </w:r>
            <w:proofErr w:type="spellEnd"/>
            <w:r>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 xml:space="preserve">Инд. </w:t>
            </w:r>
            <w:proofErr w:type="spellStart"/>
            <w:r>
              <w:rPr>
                <w:rFonts w:ascii="Times New Roman" w:hAnsi="Times New Roman" w:cs="Times New Roman"/>
                <w:sz w:val="20"/>
                <w:szCs w:val="20"/>
              </w:rPr>
              <w:t>конс</w:t>
            </w:r>
            <w:proofErr w:type="spellEnd"/>
            <w:r>
              <w:rPr>
                <w:rFonts w:ascii="Times New Roman" w:hAnsi="Times New Roman" w:cs="Times New Roman"/>
                <w:sz w:val="20"/>
                <w:szCs w:val="20"/>
              </w:rPr>
              <w:t>.</w:t>
            </w:r>
          </w:p>
        </w:tc>
      </w:tr>
      <w:tr w:rsidR="00BB75EE" w:rsidTr="00BB75EE">
        <w:tc>
          <w:tcPr>
            <w:tcW w:w="212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Русский язык</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0,6</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0,8</w:t>
            </w:r>
          </w:p>
        </w:tc>
        <w:tc>
          <w:tcPr>
            <w:tcW w:w="141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1,8</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0,6</w:t>
            </w:r>
          </w:p>
        </w:tc>
      </w:tr>
      <w:tr w:rsidR="00BB75EE" w:rsidTr="00BB75EE">
        <w:tc>
          <w:tcPr>
            <w:tcW w:w="212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 xml:space="preserve">Литература </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41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1,6</w:t>
            </w:r>
          </w:p>
        </w:tc>
      </w:tr>
      <w:tr w:rsidR="00BB75EE" w:rsidTr="00BB75EE">
        <w:tc>
          <w:tcPr>
            <w:tcW w:w="212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Ин. язык</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0,6</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0,4</w:t>
            </w:r>
          </w:p>
        </w:tc>
      </w:tr>
      <w:tr w:rsidR="00BB75EE" w:rsidTr="00BB75EE">
        <w:tc>
          <w:tcPr>
            <w:tcW w:w="212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 xml:space="preserve">Математика </w:t>
            </w:r>
          </w:p>
        </w:tc>
        <w:tc>
          <w:tcPr>
            <w:tcW w:w="1275" w:type="dxa"/>
            <w:tcBorders>
              <w:top w:val="nil"/>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0,8</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0,6</w:t>
            </w:r>
          </w:p>
        </w:tc>
        <w:tc>
          <w:tcPr>
            <w:tcW w:w="141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1,6</w:t>
            </w:r>
          </w:p>
        </w:tc>
      </w:tr>
      <w:tr w:rsidR="00BB75EE" w:rsidTr="00BB75EE">
        <w:tc>
          <w:tcPr>
            <w:tcW w:w="212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 xml:space="preserve">Физика </w:t>
            </w:r>
          </w:p>
        </w:tc>
        <w:tc>
          <w:tcPr>
            <w:tcW w:w="1275"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0,7</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0,7</w:t>
            </w:r>
          </w:p>
        </w:tc>
      </w:tr>
      <w:tr w:rsidR="00BB75EE" w:rsidTr="00BB75EE">
        <w:tc>
          <w:tcPr>
            <w:tcW w:w="212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 xml:space="preserve">Химия </w:t>
            </w:r>
          </w:p>
        </w:tc>
        <w:tc>
          <w:tcPr>
            <w:tcW w:w="1275"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0,7</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0,7</w:t>
            </w:r>
          </w:p>
        </w:tc>
      </w:tr>
      <w:tr w:rsidR="00BB75EE" w:rsidTr="00BB75EE">
        <w:tc>
          <w:tcPr>
            <w:tcW w:w="212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 xml:space="preserve">Биология </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0,7</w:t>
            </w:r>
          </w:p>
        </w:tc>
      </w:tr>
      <w:tr w:rsidR="00BB75EE" w:rsidTr="00BB75EE">
        <w:tc>
          <w:tcPr>
            <w:tcW w:w="212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 xml:space="preserve">История </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0,7</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1</w:t>
            </w:r>
          </w:p>
        </w:tc>
      </w:tr>
      <w:tr w:rsidR="00BB75EE" w:rsidTr="00BB75EE">
        <w:tc>
          <w:tcPr>
            <w:tcW w:w="212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 xml:space="preserve">География </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0,5</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rPr>
                <w:rFonts w:ascii="Times New Roman" w:hAnsi="Times New Roman" w:cs="Times New Roman"/>
                <w:sz w:val="20"/>
                <w:szCs w:val="20"/>
              </w:rPr>
            </w:pPr>
          </w:p>
        </w:tc>
      </w:tr>
      <w:tr w:rsidR="00BB75EE" w:rsidTr="00BB75EE">
        <w:tc>
          <w:tcPr>
            <w:tcW w:w="212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 xml:space="preserve">Обществознание </w:t>
            </w:r>
          </w:p>
        </w:tc>
        <w:tc>
          <w:tcPr>
            <w:tcW w:w="1275"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0,7</w:t>
            </w:r>
          </w:p>
        </w:tc>
      </w:tr>
      <w:tr w:rsidR="00BB75EE" w:rsidTr="00BB75EE">
        <w:trPr>
          <w:trHeight w:val="322"/>
        </w:trPr>
        <w:tc>
          <w:tcPr>
            <w:tcW w:w="212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both"/>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cs="Times New Roman"/>
                <w:sz w:val="20"/>
                <w:szCs w:val="20"/>
              </w:rPr>
            </w:pPr>
            <w:r>
              <w:rPr>
                <w:rFonts w:ascii="Times New Roman" w:hAnsi="Times New Roman" w:cs="Times New Roman"/>
                <w:sz w:val="20"/>
                <w:szCs w:val="20"/>
              </w:rPr>
              <w:t>8</w:t>
            </w:r>
          </w:p>
        </w:tc>
      </w:tr>
    </w:tbl>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Основными формами организации учебной работы заочного обучения являются: самостоятельная </w:t>
      </w:r>
      <w:proofErr w:type="gramStart"/>
      <w:r>
        <w:rPr>
          <w:rFonts w:ascii="Times New Roman" w:hAnsi="Times New Roman" w:cs="Times New Roman"/>
          <w:sz w:val="26"/>
          <w:szCs w:val="26"/>
        </w:rPr>
        <w:t>работа  учащихся</w:t>
      </w:r>
      <w:proofErr w:type="gramEnd"/>
      <w:r>
        <w:rPr>
          <w:rFonts w:ascii="Times New Roman" w:hAnsi="Times New Roman" w:cs="Times New Roman"/>
          <w:sz w:val="26"/>
          <w:szCs w:val="26"/>
        </w:rPr>
        <w:t>, групповые и индивидуальные консультации. В основу образовательного процесса положен зачетный принцип обучения. Количество зачетов школа определяет самостоятельно.</w:t>
      </w:r>
    </w:p>
    <w:tbl>
      <w:tblPr>
        <w:tblW w:w="0" w:type="auto"/>
        <w:tblInd w:w="-34" w:type="dxa"/>
        <w:tblLook w:val="04A0" w:firstRow="1" w:lastRow="0" w:firstColumn="1" w:lastColumn="0" w:noHBand="0" w:noVBand="1"/>
      </w:tblPr>
      <w:tblGrid>
        <w:gridCol w:w="1943"/>
        <w:gridCol w:w="995"/>
        <w:gridCol w:w="1040"/>
        <w:gridCol w:w="1040"/>
        <w:gridCol w:w="1040"/>
        <w:gridCol w:w="1040"/>
        <w:gridCol w:w="1040"/>
        <w:gridCol w:w="1040"/>
      </w:tblGrid>
      <w:tr w:rsidR="00BB75EE" w:rsidTr="00BB75EE">
        <w:tc>
          <w:tcPr>
            <w:tcW w:w="19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723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Классы</w:t>
            </w:r>
          </w:p>
        </w:tc>
      </w:tr>
      <w:tr w:rsidR="00BB75EE" w:rsidTr="00BB75E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75EE" w:rsidRDefault="00BB75EE">
            <w:pPr>
              <w:spacing w:after="0" w:line="240" w:lineRule="auto"/>
              <w:rPr>
                <w:rFonts w:ascii="Times New Roman" w:hAnsi="Times New Roman" w:cs="Times New Roman"/>
                <w:sz w:val="24"/>
                <w:szCs w:val="24"/>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 язык</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Химия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75EE" w:rsidTr="00BB75EE">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r>
    </w:tbl>
    <w:p w:rsidR="00BB75EE" w:rsidRDefault="00BB75EE" w:rsidP="00BB75EE">
      <w:pPr>
        <w:pStyle w:val="a8"/>
        <w:spacing w:after="0"/>
        <w:ind w:left="0" w:firstLine="567"/>
        <w:jc w:val="both"/>
        <w:rPr>
          <w:rFonts w:ascii="Times New Roman" w:hAnsi="Times New Roman" w:cs="Times New Roman"/>
          <w:sz w:val="24"/>
          <w:szCs w:val="24"/>
        </w:rPr>
      </w:pPr>
    </w:p>
    <w:p w:rsidR="00BB75EE" w:rsidRDefault="00BB75EE" w:rsidP="00BB75EE">
      <w:pPr>
        <w:pStyle w:val="a8"/>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На прием одного зачета, проверку одной письменной работы отводится 1/3 академического часа. Формы проведения зачетов определяются учителем и могут быть устными, письменными, комбинированными. По русскому </w:t>
      </w:r>
      <w:proofErr w:type="gramStart"/>
      <w:r>
        <w:rPr>
          <w:rFonts w:ascii="Times New Roman" w:hAnsi="Times New Roman" w:cs="Times New Roman"/>
          <w:sz w:val="26"/>
          <w:szCs w:val="26"/>
        </w:rPr>
        <w:t>языку,  английскому</w:t>
      </w:r>
      <w:proofErr w:type="gramEnd"/>
      <w:r>
        <w:rPr>
          <w:rFonts w:ascii="Times New Roman" w:hAnsi="Times New Roman" w:cs="Times New Roman"/>
          <w:sz w:val="26"/>
          <w:szCs w:val="26"/>
        </w:rPr>
        <w:t xml:space="preserve"> языку, литературе, математике, физике, химии зачет принимается после выполнения учащимися обязательных письменных работ по указанию учителя </w:t>
      </w:r>
      <w:r>
        <w:rPr>
          <w:rFonts w:ascii="Times New Roman" w:hAnsi="Times New Roman" w:cs="Times New Roman"/>
          <w:sz w:val="26"/>
          <w:szCs w:val="26"/>
        </w:rPr>
        <w:lastRenderedPageBreak/>
        <w:t>(диктанты, изложения, сочинения, контрольные работы, решение задач и примеров, практические работы, в соответствии с рабочими программами)</w:t>
      </w:r>
    </w:p>
    <w:p w:rsidR="00BB75EE" w:rsidRDefault="00BB75EE" w:rsidP="00BB75EE">
      <w:pPr>
        <w:pStyle w:val="a8"/>
        <w:spacing w:after="0"/>
        <w:ind w:left="0" w:firstLine="567"/>
        <w:jc w:val="both"/>
        <w:rPr>
          <w:rFonts w:ascii="Times New Roman" w:hAnsi="Times New Roman" w:cs="Times New Roman"/>
          <w:sz w:val="26"/>
          <w:szCs w:val="26"/>
        </w:rPr>
      </w:pPr>
    </w:p>
    <w:p w:rsidR="00BB75EE" w:rsidRDefault="00BB75EE" w:rsidP="00BB75EE">
      <w:pPr>
        <w:pStyle w:val="a8"/>
        <w:spacing w:after="0"/>
        <w:ind w:left="0" w:firstLine="567"/>
        <w:jc w:val="both"/>
        <w:rPr>
          <w:rFonts w:ascii="Times New Roman" w:hAnsi="Times New Roman" w:cs="Times New Roman"/>
          <w:sz w:val="26"/>
          <w:szCs w:val="26"/>
        </w:rPr>
      </w:pPr>
    </w:p>
    <w:p w:rsidR="00BB75EE" w:rsidRDefault="00BB75EE" w:rsidP="00BB75EE">
      <w:pPr>
        <w:pStyle w:val="a8"/>
        <w:spacing w:after="0"/>
        <w:ind w:left="0" w:firstLine="567"/>
        <w:jc w:val="both"/>
        <w:rPr>
          <w:rFonts w:ascii="Times New Roman" w:hAnsi="Times New Roman" w:cs="Times New Roman"/>
          <w:sz w:val="26"/>
          <w:szCs w:val="26"/>
        </w:rPr>
      </w:pPr>
      <w:r>
        <w:rPr>
          <w:rFonts w:ascii="Times New Roman" w:hAnsi="Times New Roman" w:cs="Times New Roman"/>
          <w:sz w:val="26"/>
          <w:szCs w:val="26"/>
        </w:rPr>
        <w:t>Количество обязательных письменных работ по предметам:</w:t>
      </w:r>
    </w:p>
    <w:tbl>
      <w:tblPr>
        <w:tblW w:w="0" w:type="auto"/>
        <w:jc w:val="center"/>
        <w:tblLook w:val="04A0" w:firstRow="1" w:lastRow="0" w:firstColumn="1" w:lastColumn="0" w:noHBand="0" w:noVBand="1"/>
      </w:tblPr>
      <w:tblGrid>
        <w:gridCol w:w="1463"/>
        <w:gridCol w:w="1544"/>
        <w:gridCol w:w="1044"/>
        <w:gridCol w:w="1044"/>
        <w:gridCol w:w="1044"/>
        <w:gridCol w:w="1068"/>
        <w:gridCol w:w="1068"/>
        <w:gridCol w:w="1069"/>
      </w:tblGrid>
      <w:tr w:rsidR="00BB75EE" w:rsidTr="00BB75EE">
        <w:trPr>
          <w:jc w:val="center"/>
        </w:trPr>
        <w:tc>
          <w:tcPr>
            <w:tcW w:w="14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предметы</w:t>
            </w:r>
          </w:p>
        </w:tc>
        <w:tc>
          <w:tcPr>
            <w:tcW w:w="1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Вид работы</w:t>
            </w:r>
          </w:p>
        </w:tc>
        <w:tc>
          <w:tcPr>
            <w:tcW w:w="656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Классы </w:t>
            </w:r>
          </w:p>
        </w:tc>
      </w:tr>
      <w:tr w:rsidR="00BB75EE" w:rsidTr="00BB75EE">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75EE" w:rsidRDefault="00BB75EE">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75EE" w:rsidRDefault="00BB75EE">
            <w:pPr>
              <w:spacing w:after="0" w:line="240" w:lineRule="auto"/>
              <w:rPr>
                <w:rFonts w:ascii="Times New Roman" w:hAnsi="Times New Roman" w:cs="Times New Roman"/>
                <w:sz w:val="24"/>
                <w:szCs w:val="24"/>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r w:rsidR="00BB75EE" w:rsidTr="00BB75EE">
        <w:trPr>
          <w:jc w:val="center"/>
        </w:trPr>
        <w:tc>
          <w:tcPr>
            <w:tcW w:w="14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Диктант </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rPr>
                <w:rFonts w:ascii="Times New Roman" w:hAnsi="Times New Roman" w:cs="Times New Roman"/>
                <w:sz w:val="24"/>
                <w:szCs w:val="24"/>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spacing w:after="0" w:line="240" w:lineRule="auto"/>
              <w:rPr>
                <w:sz w:val="20"/>
                <w:szCs w:val="20"/>
                <w:lang w:eastAsia="ru-RU"/>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spacing w:after="0" w:line="240" w:lineRule="auto"/>
              <w:rPr>
                <w:sz w:val="20"/>
                <w:szCs w:val="20"/>
                <w:lang w:eastAsia="ru-RU"/>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spacing w:after="0" w:line="240" w:lineRule="auto"/>
              <w:rPr>
                <w:sz w:val="20"/>
                <w:szCs w:val="20"/>
                <w:lang w:eastAsia="ru-RU"/>
              </w:rPr>
            </w:pPr>
          </w:p>
        </w:tc>
      </w:tr>
      <w:tr w:rsidR="00BB75EE" w:rsidTr="00BB75EE">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75EE" w:rsidRDefault="00BB75EE">
            <w:pPr>
              <w:spacing w:after="0" w:line="240" w:lineRule="auto"/>
              <w:rPr>
                <w:rFonts w:ascii="Times New Roman" w:hAnsi="Times New Roman" w:cs="Times New Roman"/>
                <w:sz w:val="24"/>
                <w:szCs w:val="24"/>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Тестовые задания</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rPr>
                <w:rFonts w:ascii="Times New Roman" w:hAnsi="Times New Roman" w:cs="Times New Roman"/>
                <w:sz w:val="24"/>
                <w:szCs w:val="24"/>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spacing w:after="0" w:line="240" w:lineRule="auto"/>
              <w:rPr>
                <w:sz w:val="20"/>
                <w:szCs w:val="20"/>
                <w:lang w:eastAsia="ru-RU"/>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75EE" w:rsidTr="00BB75EE">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75EE" w:rsidRDefault="00BB75EE">
            <w:pPr>
              <w:spacing w:after="0" w:line="240" w:lineRule="auto"/>
              <w:rPr>
                <w:rFonts w:ascii="Times New Roman" w:hAnsi="Times New Roman" w:cs="Times New Roman"/>
                <w:sz w:val="24"/>
                <w:szCs w:val="24"/>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Изложение </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r>
      <w:tr w:rsidR="00BB75EE" w:rsidTr="00BB75EE">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75EE" w:rsidRDefault="00BB75EE">
            <w:pPr>
              <w:spacing w:after="0" w:line="240" w:lineRule="auto"/>
              <w:rPr>
                <w:rFonts w:ascii="Times New Roman" w:hAnsi="Times New Roman" w:cs="Times New Roman"/>
                <w:sz w:val="24"/>
                <w:szCs w:val="24"/>
              </w:rPr>
            </w:pP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Сочинение </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BB75EE" w:rsidTr="00BB75EE">
        <w:trPr>
          <w:jc w:val="center"/>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Сочинение </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BB75EE" w:rsidTr="00BB75EE">
        <w:trPr>
          <w:jc w:val="center"/>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BB75EE" w:rsidTr="00BB75EE">
        <w:trPr>
          <w:jc w:val="center"/>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BB75EE" w:rsidTr="00BB75EE">
        <w:trPr>
          <w:jc w:val="center"/>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75EE" w:rsidRDefault="00BB75EE">
            <w:pPr>
              <w:pStyle w:val="a8"/>
              <w:spacing w:after="0" w:line="240" w:lineRule="auto"/>
              <w:ind w:left="0"/>
              <w:jc w:val="center"/>
              <w:rPr>
                <w:rFonts w:ascii="Times New Roman" w:hAnsi="Times New Roman" w:cs="Times New Roman"/>
                <w:sz w:val="24"/>
                <w:szCs w:val="24"/>
              </w:rPr>
            </w:pP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75EE" w:rsidRDefault="00BB75EE">
            <w:pPr>
              <w:pStyle w:val="a8"/>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bl>
    <w:p w:rsidR="00BB75EE" w:rsidRDefault="00BB75EE" w:rsidP="00BB75EE">
      <w:pPr>
        <w:pStyle w:val="a8"/>
        <w:spacing w:after="0"/>
        <w:ind w:left="0" w:firstLine="567"/>
        <w:jc w:val="both"/>
        <w:rPr>
          <w:rFonts w:ascii="Times New Roman" w:hAnsi="Times New Roman" w:cs="Times New Roman"/>
          <w:sz w:val="24"/>
          <w:szCs w:val="24"/>
        </w:rPr>
      </w:pP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Воспитательная работа в школе строится на основе осуществления системного подхода в формировании у учащихся этических, правовых норм, активной гражданской и личностной позиции и осуществляется в следующих направлениях: профилактика преступлений и правонарушений среди учащихся; формирование навыков здорового образа жизни; реабилитация и адаптация учащейся молодежи для полноценной жизни в обществе.</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Условия осуществления образовательного процесса.</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Школа работает в режиме 5-дневной рабочей недели в одну смену. Продолжительность групповых консультаций – 45 минут.</w:t>
      </w: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pStyle w:val="a8"/>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Результаты деятельности учреждения, качество образования.</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Государственная (итоговая) аттестация выпускников 9-х</w:t>
      </w:r>
      <w:r w:rsidR="00184E8B">
        <w:rPr>
          <w:rFonts w:ascii="Times New Roman" w:hAnsi="Times New Roman" w:cs="Times New Roman"/>
          <w:sz w:val="26"/>
          <w:szCs w:val="26"/>
        </w:rPr>
        <w:t>, 12-х классов МБОУВ(С)ОШ в 2018-2019</w:t>
      </w:r>
      <w:r>
        <w:rPr>
          <w:rFonts w:ascii="Times New Roman" w:hAnsi="Times New Roman" w:cs="Times New Roman"/>
          <w:sz w:val="26"/>
          <w:szCs w:val="26"/>
        </w:rPr>
        <w:t xml:space="preserve"> учебном году проводилась в установленные сроки и в соответствии с нормативно-правовыми документами федерального, регионального, муниципального и школьного уровней.</w:t>
      </w: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pStyle w:val="a8"/>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Заключение. Перспективы развития.</w:t>
      </w:r>
    </w:p>
    <w:p w:rsidR="00BB75EE" w:rsidRDefault="00BB75EE" w:rsidP="00BB75EE">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Педагогический коллектив школы работает над проблемой повышения качества образовательного процесса. Первый этап в решении данной проблемы – обеспечение развития качества через образовательную программу, определение конкретных шагов по ее реализации и поиску конкретных путей для ее совершенствования. Второй этап – самооценка учителями своей работы. Повышение качества </w:t>
      </w:r>
      <w:proofErr w:type="gramStart"/>
      <w:r>
        <w:rPr>
          <w:rFonts w:ascii="Times New Roman" w:hAnsi="Times New Roman" w:cs="Times New Roman"/>
          <w:sz w:val="26"/>
          <w:szCs w:val="26"/>
        </w:rPr>
        <w:t>знаний</w:t>
      </w:r>
      <w:proofErr w:type="gramEnd"/>
      <w:r>
        <w:rPr>
          <w:rFonts w:ascii="Times New Roman" w:hAnsi="Times New Roman" w:cs="Times New Roman"/>
          <w:sz w:val="26"/>
          <w:szCs w:val="26"/>
        </w:rPr>
        <w:t xml:space="preserve"> учащихся через систему мониторинга и саморазвития учащихся.</w:t>
      </w: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both"/>
        <w:rPr>
          <w:rFonts w:ascii="Times New Roman" w:hAnsi="Times New Roman" w:cs="Times New Roman"/>
          <w:sz w:val="26"/>
          <w:szCs w:val="26"/>
        </w:rPr>
      </w:pPr>
    </w:p>
    <w:p w:rsidR="00BB75EE" w:rsidRDefault="00BB75EE" w:rsidP="00BB75EE">
      <w:pPr>
        <w:spacing w:after="0"/>
        <w:ind w:firstLine="567"/>
        <w:jc w:val="right"/>
        <w:rPr>
          <w:rFonts w:ascii="Times New Roman" w:hAnsi="Times New Roman" w:cs="Times New Roman"/>
          <w:sz w:val="26"/>
          <w:szCs w:val="26"/>
        </w:rPr>
      </w:pPr>
    </w:p>
    <w:p w:rsidR="00BB75EE" w:rsidRDefault="00BB75EE" w:rsidP="00BB75EE">
      <w:pPr>
        <w:spacing w:after="0"/>
        <w:jc w:val="right"/>
        <w:rPr>
          <w:rFonts w:ascii="Times New Roman" w:hAnsi="Times New Roman" w:cs="Times New Roman"/>
          <w:sz w:val="26"/>
          <w:szCs w:val="26"/>
        </w:rPr>
      </w:pPr>
      <w:r>
        <w:rPr>
          <w:rFonts w:ascii="Times New Roman" w:hAnsi="Times New Roman" w:cs="Times New Roman"/>
          <w:sz w:val="26"/>
          <w:szCs w:val="26"/>
        </w:rPr>
        <w:t>Приложение к публичному докладу</w:t>
      </w:r>
    </w:p>
    <w:p w:rsidR="00BB75EE" w:rsidRDefault="00BB75EE" w:rsidP="00BB75EE">
      <w:pPr>
        <w:spacing w:after="0" w:line="240" w:lineRule="auto"/>
        <w:ind w:firstLine="567"/>
        <w:jc w:val="both"/>
        <w:rPr>
          <w:rFonts w:ascii="Times New Roman" w:hAnsi="Times New Roman" w:cs="Times New Roman"/>
          <w:sz w:val="26"/>
          <w:szCs w:val="26"/>
        </w:rPr>
      </w:pPr>
    </w:p>
    <w:p w:rsidR="00BB75EE" w:rsidRDefault="00BB75EE" w:rsidP="00BB75E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BB75EE" w:rsidRDefault="00184E8B" w:rsidP="00BB75EE">
      <w:pPr>
        <w:spacing w:after="0" w:line="240" w:lineRule="auto"/>
        <w:ind w:firstLine="567"/>
        <w:jc w:val="center"/>
        <w:rPr>
          <w:rFonts w:ascii="Times New Roman" w:hAnsi="Times New Roman"/>
          <w:b/>
          <w:sz w:val="28"/>
          <w:szCs w:val="28"/>
          <w:u w:val="single"/>
        </w:rPr>
      </w:pPr>
      <w:r>
        <w:rPr>
          <w:rFonts w:ascii="Times New Roman" w:hAnsi="Times New Roman"/>
          <w:b/>
          <w:sz w:val="28"/>
          <w:szCs w:val="28"/>
          <w:u w:val="single"/>
        </w:rPr>
        <w:t>Итоги 2018-2019</w:t>
      </w:r>
      <w:r w:rsidR="00BB75EE">
        <w:rPr>
          <w:rFonts w:ascii="Times New Roman" w:hAnsi="Times New Roman"/>
          <w:b/>
          <w:sz w:val="28"/>
          <w:szCs w:val="28"/>
          <w:u w:val="single"/>
        </w:rPr>
        <w:t xml:space="preserve"> учебного </w:t>
      </w:r>
      <w:proofErr w:type="gramStart"/>
      <w:r w:rsidR="00BB75EE">
        <w:rPr>
          <w:rFonts w:ascii="Times New Roman" w:hAnsi="Times New Roman"/>
          <w:b/>
          <w:sz w:val="28"/>
          <w:szCs w:val="28"/>
          <w:u w:val="single"/>
        </w:rPr>
        <w:t>года  МБОУВ</w:t>
      </w:r>
      <w:proofErr w:type="gramEnd"/>
      <w:r w:rsidR="00BB75EE">
        <w:rPr>
          <w:rFonts w:ascii="Times New Roman" w:hAnsi="Times New Roman"/>
          <w:b/>
          <w:sz w:val="28"/>
          <w:szCs w:val="28"/>
          <w:u w:val="single"/>
        </w:rPr>
        <w:t>(С)ОШ с. Черниговка</w:t>
      </w:r>
    </w:p>
    <w:p w:rsidR="00BB75EE" w:rsidRDefault="00BB75EE" w:rsidP="00BB75EE">
      <w:pPr>
        <w:spacing w:after="0" w:line="240" w:lineRule="auto"/>
        <w:ind w:firstLine="709"/>
        <w:jc w:val="center"/>
        <w:rPr>
          <w:rFonts w:ascii="Times New Roman" w:hAnsi="Times New Roman"/>
          <w:b/>
          <w:sz w:val="28"/>
          <w:szCs w:val="28"/>
        </w:rPr>
      </w:pPr>
    </w:p>
    <w:p w:rsidR="00BB75EE" w:rsidRDefault="00BB75EE" w:rsidP="00BB75EE">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Сведения о движении обучающихся </w:t>
      </w:r>
    </w:p>
    <w:p w:rsidR="00BB75EE" w:rsidRDefault="00184E8B" w:rsidP="00BB75EE">
      <w:pPr>
        <w:spacing w:after="0" w:line="240" w:lineRule="auto"/>
        <w:ind w:firstLine="567"/>
        <w:jc w:val="center"/>
        <w:rPr>
          <w:rFonts w:ascii="Times New Roman" w:hAnsi="Times New Roman"/>
          <w:b/>
          <w:sz w:val="28"/>
          <w:szCs w:val="28"/>
        </w:rPr>
      </w:pPr>
      <w:r>
        <w:rPr>
          <w:rFonts w:ascii="Times New Roman" w:hAnsi="Times New Roman"/>
          <w:b/>
          <w:sz w:val="28"/>
          <w:szCs w:val="28"/>
        </w:rPr>
        <w:t>МБОУВ(С)ОШ с. Черниговка за 2018-2019</w:t>
      </w:r>
      <w:r w:rsidR="00BB75EE">
        <w:rPr>
          <w:rFonts w:ascii="Times New Roman" w:hAnsi="Times New Roman"/>
          <w:b/>
          <w:sz w:val="28"/>
          <w:szCs w:val="28"/>
        </w:rPr>
        <w:t xml:space="preserve"> учебный год по классам </w:t>
      </w:r>
    </w:p>
    <w:p w:rsidR="00BB75EE" w:rsidRDefault="00BB75EE" w:rsidP="00BB75EE">
      <w:pPr>
        <w:spacing w:after="0" w:line="240" w:lineRule="auto"/>
        <w:ind w:firstLine="709"/>
        <w:jc w:val="center"/>
        <w:rPr>
          <w:rFonts w:ascii="Times New Roman" w:hAnsi="Times New Roman"/>
          <w:b/>
          <w:sz w:val="28"/>
          <w:szCs w:val="28"/>
        </w:rPr>
      </w:pPr>
    </w:p>
    <w:tbl>
      <w:tblPr>
        <w:tblW w:w="103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635"/>
        <w:gridCol w:w="1335"/>
        <w:gridCol w:w="1387"/>
        <w:gridCol w:w="1635"/>
        <w:gridCol w:w="1420"/>
        <w:gridCol w:w="1343"/>
      </w:tblGrid>
      <w:tr w:rsidR="00BB75EE" w:rsidTr="00BB75EE">
        <w:trPr>
          <w:trHeight w:val="1380"/>
        </w:trPr>
        <w:tc>
          <w:tcPr>
            <w:tcW w:w="1728"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 xml:space="preserve">Класс </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Количество обучающихся на начало учебного года</w:t>
            </w:r>
          </w:p>
        </w:tc>
        <w:tc>
          <w:tcPr>
            <w:tcW w:w="1454"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Выбыло в течении года</w:t>
            </w:r>
          </w:p>
        </w:tc>
        <w:tc>
          <w:tcPr>
            <w:tcW w:w="1485"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Прибыло за год</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Количество обучающихся на конец учебного года</w:t>
            </w:r>
          </w:p>
        </w:tc>
        <w:tc>
          <w:tcPr>
            <w:tcW w:w="1188"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 xml:space="preserve">Переведено в следующий класс </w:t>
            </w:r>
          </w:p>
        </w:tc>
        <w:tc>
          <w:tcPr>
            <w:tcW w:w="1188"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Допущено к итоговой аттестации</w:t>
            </w:r>
          </w:p>
        </w:tc>
      </w:tr>
      <w:tr w:rsidR="00BB75EE" w:rsidTr="00BB75EE">
        <w:trPr>
          <w:trHeight w:val="276"/>
        </w:trPr>
        <w:tc>
          <w:tcPr>
            <w:tcW w:w="1728"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ind w:firstLine="709"/>
              <w:rPr>
                <w:rFonts w:ascii="Times New Roman" w:hAnsi="Times New Roman"/>
                <w:sz w:val="24"/>
                <w:szCs w:val="24"/>
              </w:rPr>
            </w:pPr>
            <w:r>
              <w:rPr>
                <w:rFonts w:ascii="Times New Roman" w:hAnsi="Times New Roman"/>
                <w:sz w:val="24"/>
                <w:szCs w:val="24"/>
              </w:rPr>
              <w:t>7</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3F5603">
            <w:pPr>
              <w:spacing w:after="0" w:line="240" w:lineRule="auto"/>
              <w:jc w:val="center"/>
              <w:rPr>
                <w:rFonts w:ascii="Times New Roman" w:hAnsi="Times New Roman"/>
                <w:sz w:val="24"/>
                <w:szCs w:val="24"/>
              </w:rPr>
            </w:pPr>
            <w:r>
              <w:rPr>
                <w:rFonts w:ascii="Times New Roman" w:hAnsi="Times New Roman"/>
                <w:sz w:val="24"/>
                <w:szCs w:val="24"/>
              </w:rPr>
              <w:t>4</w:t>
            </w:r>
          </w:p>
        </w:tc>
        <w:tc>
          <w:tcPr>
            <w:tcW w:w="1454"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0</w:t>
            </w:r>
          </w:p>
        </w:tc>
        <w:tc>
          <w:tcPr>
            <w:tcW w:w="1485" w:type="dxa"/>
            <w:tcBorders>
              <w:top w:val="single" w:sz="4" w:space="0" w:color="auto"/>
              <w:left w:val="single" w:sz="4" w:space="0" w:color="auto"/>
              <w:bottom w:val="single" w:sz="4" w:space="0" w:color="auto"/>
              <w:right w:val="single" w:sz="4" w:space="0" w:color="auto"/>
            </w:tcBorders>
            <w:hideMark/>
          </w:tcPr>
          <w:p w:rsidR="00BB75EE" w:rsidRDefault="003F5603">
            <w:pPr>
              <w:spacing w:after="0" w:line="240" w:lineRule="auto"/>
              <w:jc w:val="center"/>
              <w:rPr>
                <w:rFonts w:ascii="Times New Roman" w:hAnsi="Times New Roman"/>
                <w:sz w:val="24"/>
                <w:szCs w:val="24"/>
              </w:rPr>
            </w:pPr>
            <w:r>
              <w:rPr>
                <w:rFonts w:ascii="Times New Roman" w:hAnsi="Times New Roman"/>
                <w:sz w:val="24"/>
                <w:szCs w:val="24"/>
              </w:rPr>
              <w:t>2</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184E8B">
            <w:pPr>
              <w:spacing w:after="0" w:line="240" w:lineRule="auto"/>
              <w:jc w:val="center"/>
              <w:rPr>
                <w:rFonts w:ascii="Times New Roman" w:hAnsi="Times New Roman"/>
                <w:sz w:val="24"/>
                <w:szCs w:val="24"/>
              </w:rPr>
            </w:pPr>
            <w:r>
              <w:rPr>
                <w:rFonts w:ascii="Times New Roman" w:hAnsi="Times New Roman"/>
                <w:sz w:val="24"/>
                <w:szCs w:val="24"/>
              </w:rPr>
              <w:t>6</w:t>
            </w:r>
          </w:p>
        </w:tc>
        <w:tc>
          <w:tcPr>
            <w:tcW w:w="1188" w:type="dxa"/>
            <w:tcBorders>
              <w:top w:val="single" w:sz="4" w:space="0" w:color="auto"/>
              <w:left w:val="single" w:sz="4" w:space="0" w:color="auto"/>
              <w:bottom w:val="single" w:sz="4" w:space="0" w:color="auto"/>
              <w:right w:val="single" w:sz="4" w:space="0" w:color="auto"/>
            </w:tcBorders>
            <w:hideMark/>
          </w:tcPr>
          <w:p w:rsidR="00BB75EE" w:rsidRDefault="00184E8B">
            <w:pPr>
              <w:spacing w:after="0" w:line="240" w:lineRule="auto"/>
              <w:jc w:val="center"/>
              <w:rPr>
                <w:rFonts w:ascii="Times New Roman" w:hAnsi="Times New Roman"/>
                <w:sz w:val="24"/>
                <w:szCs w:val="24"/>
              </w:rPr>
            </w:pPr>
            <w:r>
              <w:rPr>
                <w:rFonts w:ascii="Times New Roman" w:hAnsi="Times New Roman"/>
                <w:sz w:val="24"/>
                <w:szCs w:val="24"/>
              </w:rPr>
              <w:t>6</w:t>
            </w:r>
          </w:p>
        </w:tc>
        <w:tc>
          <w:tcPr>
            <w:tcW w:w="1188" w:type="dxa"/>
            <w:tcBorders>
              <w:top w:val="single" w:sz="4" w:space="0" w:color="auto"/>
              <w:left w:val="single" w:sz="4" w:space="0" w:color="auto"/>
              <w:bottom w:val="single" w:sz="4" w:space="0" w:color="auto"/>
              <w:right w:val="single" w:sz="4" w:space="0" w:color="auto"/>
            </w:tcBorders>
          </w:tcPr>
          <w:p w:rsidR="00BB75EE" w:rsidRDefault="00BB75EE">
            <w:pPr>
              <w:spacing w:after="0" w:line="240" w:lineRule="auto"/>
              <w:jc w:val="center"/>
              <w:rPr>
                <w:rFonts w:ascii="Times New Roman" w:hAnsi="Times New Roman"/>
                <w:sz w:val="24"/>
                <w:szCs w:val="24"/>
              </w:rPr>
            </w:pPr>
          </w:p>
        </w:tc>
      </w:tr>
      <w:tr w:rsidR="00BB75EE" w:rsidTr="00BB75EE">
        <w:trPr>
          <w:trHeight w:val="276"/>
        </w:trPr>
        <w:tc>
          <w:tcPr>
            <w:tcW w:w="1728"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ind w:firstLine="709"/>
              <w:rPr>
                <w:rFonts w:ascii="Times New Roman" w:hAnsi="Times New Roman"/>
                <w:sz w:val="24"/>
                <w:szCs w:val="24"/>
              </w:rPr>
            </w:pPr>
            <w:r>
              <w:rPr>
                <w:rFonts w:ascii="Times New Roman" w:hAnsi="Times New Roman"/>
                <w:sz w:val="24"/>
                <w:szCs w:val="24"/>
              </w:rPr>
              <w:t>9</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BB2BE7">
            <w:pPr>
              <w:spacing w:after="0" w:line="240" w:lineRule="auto"/>
              <w:jc w:val="center"/>
              <w:rPr>
                <w:rFonts w:ascii="Times New Roman" w:hAnsi="Times New Roman"/>
                <w:sz w:val="24"/>
                <w:szCs w:val="24"/>
              </w:rPr>
            </w:pPr>
            <w:r>
              <w:rPr>
                <w:rFonts w:ascii="Times New Roman" w:hAnsi="Times New Roman"/>
                <w:sz w:val="24"/>
                <w:szCs w:val="24"/>
              </w:rPr>
              <w:t>3</w:t>
            </w:r>
          </w:p>
        </w:tc>
        <w:tc>
          <w:tcPr>
            <w:tcW w:w="1454" w:type="dxa"/>
            <w:tcBorders>
              <w:top w:val="single" w:sz="4" w:space="0" w:color="auto"/>
              <w:left w:val="single" w:sz="4" w:space="0" w:color="auto"/>
              <w:bottom w:val="single" w:sz="4" w:space="0" w:color="auto"/>
              <w:right w:val="single" w:sz="4" w:space="0" w:color="auto"/>
            </w:tcBorders>
            <w:hideMark/>
          </w:tcPr>
          <w:p w:rsidR="00BB75EE" w:rsidRDefault="00184E8B">
            <w:pPr>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hideMark/>
          </w:tcPr>
          <w:p w:rsidR="00BB75EE" w:rsidRDefault="00BB2BE7">
            <w:pPr>
              <w:spacing w:after="0" w:line="240" w:lineRule="auto"/>
              <w:jc w:val="center"/>
              <w:rPr>
                <w:rFonts w:ascii="Times New Roman" w:hAnsi="Times New Roman"/>
                <w:sz w:val="24"/>
                <w:szCs w:val="24"/>
              </w:rPr>
            </w:pPr>
            <w:r>
              <w:rPr>
                <w:rFonts w:ascii="Times New Roman" w:hAnsi="Times New Roman"/>
                <w:sz w:val="24"/>
                <w:szCs w:val="24"/>
              </w:rPr>
              <w:t>2</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184E8B">
            <w:pPr>
              <w:spacing w:after="0" w:line="240" w:lineRule="auto"/>
              <w:jc w:val="center"/>
              <w:rPr>
                <w:rFonts w:ascii="Times New Roman" w:hAnsi="Times New Roman"/>
                <w:sz w:val="24"/>
                <w:szCs w:val="24"/>
              </w:rPr>
            </w:pPr>
            <w:r>
              <w:rPr>
                <w:rFonts w:ascii="Times New Roman" w:hAnsi="Times New Roman"/>
                <w:sz w:val="24"/>
                <w:szCs w:val="24"/>
              </w:rPr>
              <w:t>4</w:t>
            </w:r>
          </w:p>
        </w:tc>
        <w:tc>
          <w:tcPr>
            <w:tcW w:w="1188" w:type="dxa"/>
            <w:tcBorders>
              <w:top w:val="single" w:sz="4" w:space="0" w:color="auto"/>
              <w:left w:val="single" w:sz="4" w:space="0" w:color="auto"/>
              <w:bottom w:val="single" w:sz="4" w:space="0" w:color="auto"/>
              <w:right w:val="single" w:sz="4" w:space="0" w:color="auto"/>
            </w:tcBorders>
          </w:tcPr>
          <w:p w:rsidR="00BB75EE" w:rsidRDefault="00BB75EE">
            <w:pPr>
              <w:spacing w:after="0" w:line="240" w:lineRule="auto"/>
              <w:jc w:val="center"/>
              <w:rPr>
                <w:rFonts w:ascii="Times New Roman" w:hAnsi="Times New Roman"/>
                <w:sz w:val="24"/>
                <w:szCs w:val="24"/>
              </w:rPr>
            </w:pPr>
          </w:p>
        </w:tc>
        <w:tc>
          <w:tcPr>
            <w:tcW w:w="1188" w:type="dxa"/>
            <w:tcBorders>
              <w:top w:val="single" w:sz="4" w:space="0" w:color="auto"/>
              <w:left w:val="single" w:sz="4" w:space="0" w:color="auto"/>
              <w:bottom w:val="single" w:sz="4" w:space="0" w:color="auto"/>
              <w:right w:val="single" w:sz="4" w:space="0" w:color="auto"/>
            </w:tcBorders>
            <w:hideMark/>
          </w:tcPr>
          <w:p w:rsidR="00BB75EE" w:rsidRDefault="00184E8B">
            <w:pPr>
              <w:spacing w:after="0" w:line="240" w:lineRule="auto"/>
              <w:jc w:val="center"/>
              <w:rPr>
                <w:rFonts w:ascii="Times New Roman" w:hAnsi="Times New Roman"/>
                <w:sz w:val="24"/>
                <w:szCs w:val="24"/>
              </w:rPr>
            </w:pPr>
            <w:r>
              <w:rPr>
                <w:rFonts w:ascii="Times New Roman" w:hAnsi="Times New Roman"/>
                <w:sz w:val="24"/>
                <w:szCs w:val="24"/>
              </w:rPr>
              <w:t>4</w:t>
            </w:r>
          </w:p>
        </w:tc>
      </w:tr>
      <w:tr w:rsidR="00BB75EE" w:rsidTr="00BB75EE">
        <w:trPr>
          <w:trHeight w:val="276"/>
        </w:trPr>
        <w:tc>
          <w:tcPr>
            <w:tcW w:w="1728"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ind w:firstLine="709"/>
              <w:rPr>
                <w:rFonts w:ascii="Times New Roman" w:hAnsi="Times New Roman"/>
                <w:sz w:val="24"/>
                <w:szCs w:val="24"/>
              </w:rPr>
            </w:pPr>
            <w:r>
              <w:rPr>
                <w:rFonts w:ascii="Times New Roman" w:hAnsi="Times New Roman"/>
                <w:sz w:val="24"/>
                <w:szCs w:val="24"/>
              </w:rPr>
              <w:t>10</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184E8B">
            <w:pPr>
              <w:spacing w:after="0" w:line="240" w:lineRule="auto"/>
              <w:jc w:val="center"/>
              <w:rPr>
                <w:rFonts w:ascii="Times New Roman" w:hAnsi="Times New Roman"/>
                <w:sz w:val="24"/>
                <w:szCs w:val="24"/>
              </w:rPr>
            </w:pPr>
            <w:r>
              <w:rPr>
                <w:rFonts w:ascii="Times New Roman" w:hAnsi="Times New Roman"/>
                <w:sz w:val="24"/>
                <w:szCs w:val="24"/>
              </w:rPr>
              <w:t>3</w:t>
            </w:r>
          </w:p>
        </w:tc>
        <w:tc>
          <w:tcPr>
            <w:tcW w:w="1454"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0</w:t>
            </w:r>
          </w:p>
        </w:tc>
        <w:tc>
          <w:tcPr>
            <w:tcW w:w="1485" w:type="dxa"/>
            <w:tcBorders>
              <w:top w:val="single" w:sz="4" w:space="0" w:color="auto"/>
              <w:left w:val="single" w:sz="4" w:space="0" w:color="auto"/>
              <w:bottom w:val="single" w:sz="4" w:space="0" w:color="auto"/>
              <w:right w:val="single" w:sz="4" w:space="0" w:color="auto"/>
            </w:tcBorders>
            <w:hideMark/>
          </w:tcPr>
          <w:p w:rsidR="00BB75EE" w:rsidRDefault="00184E8B">
            <w:pPr>
              <w:spacing w:after="0" w:line="240" w:lineRule="auto"/>
              <w:jc w:val="center"/>
              <w:rPr>
                <w:rFonts w:ascii="Times New Roman" w:hAnsi="Times New Roman"/>
                <w:sz w:val="24"/>
                <w:szCs w:val="24"/>
              </w:rPr>
            </w:pPr>
            <w:r>
              <w:rPr>
                <w:rFonts w:ascii="Times New Roman" w:hAnsi="Times New Roman"/>
                <w:sz w:val="24"/>
                <w:szCs w:val="24"/>
              </w:rPr>
              <w:t>2</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184E8B">
            <w:pPr>
              <w:spacing w:after="0" w:line="240" w:lineRule="auto"/>
              <w:jc w:val="center"/>
              <w:rPr>
                <w:rFonts w:ascii="Times New Roman" w:hAnsi="Times New Roman"/>
                <w:sz w:val="24"/>
                <w:szCs w:val="24"/>
              </w:rPr>
            </w:pPr>
            <w:r>
              <w:rPr>
                <w:rFonts w:ascii="Times New Roman" w:hAnsi="Times New Roman"/>
                <w:sz w:val="24"/>
                <w:szCs w:val="24"/>
              </w:rPr>
              <w:t>5</w:t>
            </w:r>
          </w:p>
        </w:tc>
        <w:tc>
          <w:tcPr>
            <w:tcW w:w="1188" w:type="dxa"/>
            <w:tcBorders>
              <w:top w:val="single" w:sz="4" w:space="0" w:color="auto"/>
              <w:left w:val="single" w:sz="4" w:space="0" w:color="auto"/>
              <w:bottom w:val="single" w:sz="4" w:space="0" w:color="auto"/>
              <w:right w:val="single" w:sz="4" w:space="0" w:color="auto"/>
            </w:tcBorders>
            <w:hideMark/>
          </w:tcPr>
          <w:p w:rsidR="00BB75EE" w:rsidRDefault="00184E8B">
            <w:pPr>
              <w:spacing w:after="0" w:line="240" w:lineRule="auto"/>
              <w:jc w:val="center"/>
              <w:rPr>
                <w:rFonts w:ascii="Times New Roman" w:hAnsi="Times New Roman"/>
                <w:sz w:val="24"/>
                <w:szCs w:val="24"/>
              </w:rPr>
            </w:pPr>
            <w:r>
              <w:rPr>
                <w:rFonts w:ascii="Times New Roman" w:hAnsi="Times New Roman"/>
                <w:sz w:val="24"/>
                <w:szCs w:val="24"/>
              </w:rPr>
              <w:t>5</w:t>
            </w:r>
          </w:p>
        </w:tc>
        <w:tc>
          <w:tcPr>
            <w:tcW w:w="1188" w:type="dxa"/>
            <w:tcBorders>
              <w:top w:val="single" w:sz="4" w:space="0" w:color="auto"/>
              <w:left w:val="single" w:sz="4" w:space="0" w:color="auto"/>
              <w:bottom w:val="single" w:sz="4" w:space="0" w:color="auto"/>
              <w:right w:val="single" w:sz="4" w:space="0" w:color="auto"/>
            </w:tcBorders>
          </w:tcPr>
          <w:p w:rsidR="00BB75EE" w:rsidRDefault="00BB75EE">
            <w:pPr>
              <w:spacing w:after="0" w:line="240" w:lineRule="auto"/>
              <w:jc w:val="center"/>
              <w:rPr>
                <w:rFonts w:ascii="Times New Roman" w:hAnsi="Times New Roman"/>
                <w:sz w:val="24"/>
                <w:szCs w:val="24"/>
              </w:rPr>
            </w:pPr>
          </w:p>
        </w:tc>
      </w:tr>
      <w:tr w:rsidR="00BB75EE" w:rsidTr="00BB75EE">
        <w:trPr>
          <w:trHeight w:val="276"/>
        </w:trPr>
        <w:tc>
          <w:tcPr>
            <w:tcW w:w="1728"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ind w:firstLine="709"/>
              <w:rPr>
                <w:rFonts w:ascii="Times New Roman" w:hAnsi="Times New Roman"/>
                <w:sz w:val="24"/>
                <w:szCs w:val="24"/>
              </w:rPr>
            </w:pPr>
            <w:r>
              <w:rPr>
                <w:rFonts w:ascii="Times New Roman" w:hAnsi="Times New Roman"/>
                <w:sz w:val="24"/>
                <w:szCs w:val="24"/>
              </w:rPr>
              <w:t>11</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184E8B">
            <w:pPr>
              <w:spacing w:after="0" w:line="240" w:lineRule="auto"/>
              <w:jc w:val="center"/>
              <w:rPr>
                <w:rFonts w:ascii="Times New Roman" w:hAnsi="Times New Roman"/>
                <w:sz w:val="24"/>
                <w:szCs w:val="24"/>
              </w:rPr>
            </w:pPr>
            <w:r>
              <w:rPr>
                <w:rFonts w:ascii="Times New Roman" w:hAnsi="Times New Roman"/>
                <w:sz w:val="24"/>
                <w:szCs w:val="24"/>
              </w:rPr>
              <w:t>15</w:t>
            </w:r>
          </w:p>
        </w:tc>
        <w:tc>
          <w:tcPr>
            <w:tcW w:w="1454" w:type="dxa"/>
            <w:tcBorders>
              <w:top w:val="single" w:sz="4" w:space="0" w:color="auto"/>
              <w:left w:val="single" w:sz="4" w:space="0" w:color="auto"/>
              <w:bottom w:val="single" w:sz="4" w:space="0" w:color="auto"/>
              <w:right w:val="single" w:sz="4" w:space="0" w:color="auto"/>
            </w:tcBorders>
            <w:hideMark/>
          </w:tcPr>
          <w:p w:rsidR="00BB75EE" w:rsidRDefault="003F5603">
            <w:pPr>
              <w:spacing w:after="0" w:line="240" w:lineRule="auto"/>
              <w:jc w:val="center"/>
              <w:rPr>
                <w:rFonts w:ascii="Times New Roman" w:hAnsi="Times New Roman"/>
                <w:sz w:val="24"/>
                <w:szCs w:val="24"/>
              </w:rPr>
            </w:pPr>
            <w:r>
              <w:rPr>
                <w:rFonts w:ascii="Times New Roman" w:hAnsi="Times New Roman"/>
                <w:sz w:val="24"/>
                <w:szCs w:val="24"/>
              </w:rPr>
              <w:t>2</w:t>
            </w:r>
          </w:p>
        </w:tc>
        <w:tc>
          <w:tcPr>
            <w:tcW w:w="1485" w:type="dxa"/>
            <w:tcBorders>
              <w:top w:val="single" w:sz="4" w:space="0" w:color="auto"/>
              <w:left w:val="single" w:sz="4" w:space="0" w:color="auto"/>
              <w:bottom w:val="single" w:sz="4" w:space="0" w:color="auto"/>
              <w:right w:val="single" w:sz="4" w:space="0" w:color="auto"/>
            </w:tcBorders>
            <w:hideMark/>
          </w:tcPr>
          <w:p w:rsidR="00BB75EE" w:rsidRDefault="003F5603">
            <w:pPr>
              <w:spacing w:after="0" w:line="240" w:lineRule="auto"/>
              <w:jc w:val="center"/>
              <w:rPr>
                <w:rFonts w:ascii="Times New Roman" w:hAnsi="Times New Roman"/>
                <w:sz w:val="24"/>
                <w:szCs w:val="24"/>
              </w:rPr>
            </w:pPr>
            <w:r>
              <w:rPr>
                <w:rFonts w:ascii="Times New Roman" w:hAnsi="Times New Roman"/>
                <w:sz w:val="24"/>
                <w:szCs w:val="24"/>
              </w:rPr>
              <w:t>2</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3F5603">
            <w:pPr>
              <w:spacing w:after="0" w:line="240" w:lineRule="auto"/>
              <w:jc w:val="center"/>
              <w:rPr>
                <w:rFonts w:ascii="Times New Roman" w:hAnsi="Times New Roman"/>
                <w:sz w:val="24"/>
                <w:szCs w:val="24"/>
              </w:rPr>
            </w:pPr>
            <w:r>
              <w:rPr>
                <w:rFonts w:ascii="Times New Roman" w:hAnsi="Times New Roman"/>
                <w:sz w:val="24"/>
                <w:szCs w:val="24"/>
              </w:rPr>
              <w:t>15</w:t>
            </w:r>
          </w:p>
        </w:tc>
        <w:tc>
          <w:tcPr>
            <w:tcW w:w="1188" w:type="dxa"/>
            <w:tcBorders>
              <w:top w:val="single" w:sz="4" w:space="0" w:color="auto"/>
              <w:left w:val="single" w:sz="4" w:space="0" w:color="auto"/>
              <w:bottom w:val="single" w:sz="4" w:space="0" w:color="auto"/>
              <w:right w:val="single" w:sz="4" w:space="0" w:color="auto"/>
            </w:tcBorders>
            <w:hideMark/>
          </w:tcPr>
          <w:p w:rsidR="00BB75EE" w:rsidRDefault="003F5603">
            <w:pPr>
              <w:spacing w:after="0" w:line="240" w:lineRule="auto"/>
              <w:jc w:val="center"/>
              <w:rPr>
                <w:rFonts w:ascii="Times New Roman" w:hAnsi="Times New Roman"/>
                <w:sz w:val="24"/>
                <w:szCs w:val="24"/>
              </w:rPr>
            </w:pPr>
            <w:r>
              <w:rPr>
                <w:rFonts w:ascii="Times New Roman" w:hAnsi="Times New Roman"/>
                <w:sz w:val="24"/>
                <w:szCs w:val="24"/>
              </w:rPr>
              <w:t>15</w:t>
            </w:r>
          </w:p>
        </w:tc>
        <w:tc>
          <w:tcPr>
            <w:tcW w:w="1188" w:type="dxa"/>
            <w:tcBorders>
              <w:top w:val="single" w:sz="4" w:space="0" w:color="auto"/>
              <w:left w:val="single" w:sz="4" w:space="0" w:color="auto"/>
              <w:bottom w:val="single" w:sz="4" w:space="0" w:color="auto"/>
              <w:right w:val="single" w:sz="4" w:space="0" w:color="auto"/>
            </w:tcBorders>
          </w:tcPr>
          <w:p w:rsidR="00BB75EE" w:rsidRDefault="00BB75EE">
            <w:pPr>
              <w:spacing w:after="0" w:line="240" w:lineRule="auto"/>
              <w:jc w:val="center"/>
              <w:rPr>
                <w:rFonts w:ascii="Times New Roman" w:hAnsi="Times New Roman"/>
                <w:sz w:val="24"/>
                <w:szCs w:val="24"/>
              </w:rPr>
            </w:pPr>
          </w:p>
        </w:tc>
      </w:tr>
      <w:tr w:rsidR="00BB75EE" w:rsidTr="00BB75EE">
        <w:trPr>
          <w:trHeight w:val="276"/>
        </w:trPr>
        <w:tc>
          <w:tcPr>
            <w:tcW w:w="1728"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ind w:firstLine="709"/>
              <w:rPr>
                <w:rFonts w:ascii="Times New Roman" w:hAnsi="Times New Roman"/>
                <w:sz w:val="24"/>
                <w:szCs w:val="24"/>
              </w:rPr>
            </w:pPr>
            <w:r>
              <w:rPr>
                <w:rFonts w:ascii="Times New Roman" w:hAnsi="Times New Roman"/>
                <w:sz w:val="24"/>
                <w:szCs w:val="24"/>
              </w:rPr>
              <w:t>12</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D04AF5">
            <w:pPr>
              <w:spacing w:after="0" w:line="240" w:lineRule="auto"/>
              <w:jc w:val="center"/>
              <w:rPr>
                <w:rFonts w:ascii="Times New Roman" w:hAnsi="Times New Roman"/>
                <w:sz w:val="24"/>
                <w:szCs w:val="24"/>
              </w:rPr>
            </w:pPr>
            <w:r>
              <w:rPr>
                <w:rFonts w:ascii="Times New Roman" w:hAnsi="Times New Roman"/>
                <w:sz w:val="24"/>
                <w:szCs w:val="24"/>
              </w:rPr>
              <w:t>19</w:t>
            </w:r>
          </w:p>
        </w:tc>
        <w:tc>
          <w:tcPr>
            <w:tcW w:w="1454" w:type="dxa"/>
            <w:tcBorders>
              <w:top w:val="single" w:sz="4" w:space="0" w:color="auto"/>
              <w:left w:val="single" w:sz="4" w:space="0" w:color="auto"/>
              <w:bottom w:val="single" w:sz="4" w:space="0" w:color="auto"/>
              <w:right w:val="single" w:sz="4" w:space="0" w:color="auto"/>
            </w:tcBorders>
            <w:hideMark/>
          </w:tcPr>
          <w:p w:rsidR="00BB75EE" w:rsidRDefault="00D04AF5">
            <w:pPr>
              <w:spacing w:after="0" w:line="240" w:lineRule="auto"/>
              <w:jc w:val="center"/>
              <w:rPr>
                <w:rFonts w:ascii="Times New Roman" w:hAnsi="Times New Roman"/>
                <w:sz w:val="24"/>
                <w:szCs w:val="24"/>
              </w:rPr>
            </w:pPr>
            <w:r>
              <w:rPr>
                <w:rFonts w:ascii="Times New Roman" w:hAnsi="Times New Roman"/>
                <w:sz w:val="24"/>
                <w:szCs w:val="24"/>
              </w:rPr>
              <w:t>9</w:t>
            </w:r>
          </w:p>
        </w:tc>
        <w:tc>
          <w:tcPr>
            <w:tcW w:w="1485" w:type="dxa"/>
            <w:tcBorders>
              <w:top w:val="single" w:sz="4" w:space="0" w:color="auto"/>
              <w:left w:val="single" w:sz="4" w:space="0" w:color="auto"/>
              <w:bottom w:val="single" w:sz="4" w:space="0" w:color="auto"/>
              <w:right w:val="single" w:sz="4" w:space="0" w:color="auto"/>
            </w:tcBorders>
            <w:hideMark/>
          </w:tcPr>
          <w:p w:rsidR="00BB75EE" w:rsidRDefault="00D04AF5">
            <w:pPr>
              <w:spacing w:after="0" w:line="240" w:lineRule="auto"/>
              <w:jc w:val="center"/>
              <w:rPr>
                <w:rFonts w:ascii="Times New Roman" w:hAnsi="Times New Roman"/>
                <w:sz w:val="24"/>
                <w:szCs w:val="24"/>
              </w:rPr>
            </w:pPr>
            <w:r>
              <w:rPr>
                <w:rFonts w:ascii="Times New Roman" w:hAnsi="Times New Roman"/>
                <w:sz w:val="24"/>
                <w:szCs w:val="24"/>
              </w:rPr>
              <w:t>-</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D04AF5">
            <w:pPr>
              <w:spacing w:after="0" w:line="240" w:lineRule="auto"/>
              <w:jc w:val="center"/>
              <w:rPr>
                <w:rFonts w:ascii="Times New Roman" w:hAnsi="Times New Roman"/>
                <w:sz w:val="24"/>
                <w:szCs w:val="24"/>
              </w:rPr>
            </w:pPr>
            <w:r>
              <w:rPr>
                <w:rFonts w:ascii="Times New Roman" w:hAnsi="Times New Roman"/>
                <w:sz w:val="24"/>
                <w:szCs w:val="24"/>
              </w:rPr>
              <w:t>10</w:t>
            </w:r>
          </w:p>
        </w:tc>
        <w:tc>
          <w:tcPr>
            <w:tcW w:w="1188" w:type="dxa"/>
            <w:tcBorders>
              <w:top w:val="single" w:sz="4" w:space="0" w:color="auto"/>
              <w:left w:val="single" w:sz="4" w:space="0" w:color="auto"/>
              <w:bottom w:val="single" w:sz="4" w:space="0" w:color="auto"/>
              <w:right w:val="single" w:sz="4" w:space="0" w:color="auto"/>
            </w:tcBorders>
          </w:tcPr>
          <w:p w:rsidR="00BB75EE" w:rsidRDefault="00BB75EE">
            <w:pPr>
              <w:spacing w:after="0" w:line="240" w:lineRule="auto"/>
              <w:jc w:val="center"/>
              <w:rPr>
                <w:rFonts w:ascii="Times New Roman" w:hAnsi="Times New Roman"/>
                <w:sz w:val="24"/>
                <w:szCs w:val="24"/>
              </w:rPr>
            </w:pPr>
          </w:p>
        </w:tc>
        <w:tc>
          <w:tcPr>
            <w:tcW w:w="1188" w:type="dxa"/>
            <w:tcBorders>
              <w:top w:val="single" w:sz="4" w:space="0" w:color="auto"/>
              <w:left w:val="single" w:sz="4" w:space="0" w:color="auto"/>
              <w:bottom w:val="single" w:sz="4" w:space="0" w:color="auto"/>
              <w:right w:val="single" w:sz="4" w:space="0" w:color="auto"/>
            </w:tcBorders>
            <w:hideMark/>
          </w:tcPr>
          <w:p w:rsidR="00BB75EE" w:rsidRDefault="003F5603">
            <w:pPr>
              <w:spacing w:after="0" w:line="240" w:lineRule="auto"/>
              <w:jc w:val="center"/>
              <w:rPr>
                <w:rFonts w:ascii="Times New Roman" w:hAnsi="Times New Roman"/>
                <w:sz w:val="24"/>
                <w:szCs w:val="24"/>
              </w:rPr>
            </w:pPr>
            <w:r>
              <w:rPr>
                <w:rFonts w:ascii="Times New Roman" w:hAnsi="Times New Roman"/>
                <w:sz w:val="24"/>
                <w:szCs w:val="24"/>
              </w:rPr>
              <w:t>10</w:t>
            </w:r>
          </w:p>
        </w:tc>
      </w:tr>
      <w:tr w:rsidR="00BB75EE" w:rsidTr="00BB75EE">
        <w:trPr>
          <w:trHeight w:val="276"/>
        </w:trPr>
        <w:tc>
          <w:tcPr>
            <w:tcW w:w="1728" w:type="dxa"/>
            <w:tcBorders>
              <w:top w:val="single" w:sz="4" w:space="0" w:color="auto"/>
              <w:left w:val="single" w:sz="4" w:space="0" w:color="auto"/>
              <w:bottom w:val="single" w:sz="4" w:space="0" w:color="auto"/>
              <w:right w:val="single" w:sz="4" w:space="0" w:color="auto"/>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По школе</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D04AF5">
            <w:pPr>
              <w:spacing w:after="0" w:line="240" w:lineRule="auto"/>
              <w:jc w:val="center"/>
              <w:rPr>
                <w:rFonts w:ascii="Times New Roman" w:hAnsi="Times New Roman"/>
                <w:sz w:val="24"/>
                <w:szCs w:val="24"/>
              </w:rPr>
            </w:pPr>
            <w:r>
              <w:rPr>
                <w:rFonts w:ascii="Times New Roman" w:hAnsi="Times New Roman"/>
                <w:sz w:val="24"/>
                <w:szCs w:val="24"/>
              </w:rPr>
              <w:t>44</w:t>
            </w:r>
          </w:p>
        </w:tc>
        <w:tc>
          <w:tcPr>
            <w:tcW w:w="1454" w:type="dxa"/>
            <w:tcBorders>
              <w:top w:val="single" w:sz="4" w:space="0" w:color="auto"/>
              <w:left w:val="single" w:sz="4" w:space="0" w:color="auto"/>
              <w:bottom w:val="single" w:sz="4" w:space="0" w:color="auto"/>
              <w:right w:val="single" w:sz="4" w:space="0" w:color="auto"/>
            </w:tcBorders>
            <w:hideMark/>
          </w:tcPr>
          <w:p w:rsidR="00BB75EE" w:rsidRDefault="00D04AF5">
            <w:pPr>
              <w:spacing w:after="0" w:line="240" w:lineRule="auto"/>
              <w:jc w:val="center"/>
              <w:rPr>
                <w:rFonts w:ascii="Times New Roman" w:hAnsi="Times New Roman"/>
                <w:sz w:val="24"/>
                <w:szCs w:val="24"/>
              </w:rPr>
            </w:pPr>
            <w:r>
              <w:rPr>
                <w:rFonts w:ascii="Times New Roman" w:hAnsi="Times New Roman"/>
                <w:sz w:val="24"/>
                <w:szCs w:val="24"/>
              </w:rPr>
              <w:t>12</w:t>
            </w:r>
          </w:p>
        </w:tc>
        <w:tc>
          <w:tcPr>
            <w:tcW w:w="1485" w:type="dxa"/>
            <w:tcBorders>
              <w:top w:val="single" w:sz="4" w:space="0" w:color="auto"/>
              <w:left w:val="single" w:sz="4" w:space="0" w:color="auto"/>
              <w:bottom w:val="single" w:sz="4" w:space="0" w:color="auto"/>
              <w:right w:val="single" w:sz="4" w:space="0" w:color="auto"/>
            </w:tcBorders>
            <w:hideMark/>
          </w:tcPr>
          <w:p w:rsidR="00BB75EE" w:rsidRDefault="00D04AF5">
            <w:pPr>
              <w:spacing w:after="0" w:line="240" w:lineRule="auto"/>
              <w:jc w:val="center"/>
              <w:rPr>
                <w:rFonts w:ascii="Times New Roman" w:hAnsi="Times New Roman"/>
                <w:sz w:val="24"/>
                <w:szCs w:val="24"/>
              </w:rPr>
            </w:pPr>
            <w:r>
              <w:rPr>
                <w:rFonts w:ascii="Times New Roman" w:hAnsi="Times New Roman"/>
                <w:sz w:val="24"/>
                <w:szCs w:val="24"/>
              </w:rPr>
              <w:t>8</w:t>
            </w:r>
          </w:p>
        </w:tc>
        <w:tc>
          <w:tcPr>
            <w:tcW w:w="1635" w:type="dxa"/>
            <w:tcBorders>
              <w:top w:val="single" w:sz="4" w:space="0" w:color="auto"/>
              <w:left w:val="single" w:sz="4" w:space="0" w:color="auto"/>
              <w:bottom w:val="single" w:sz="4" w:space="0" w:color="auto"/>
              <w:right w:val="single" w:sz="4" w:space="0" w:color="auto"/>
            </w:tcBorders>
            <w:hideMark/>
          </w:tcPr>
          <w:p w:rsidR="00BB75EE" w:rsidRDefault="00D04AF5">
            <w:pPr>
              <w:spacing w:after="0" w:line="240" w:lineRule="auto"/>
              <w:jc w:val="center"/>
              <w:rPr>
                <w:rFonts w:ascii="Times New Roman" w:hAnsi="Times New Roman"/>
                <w:sz w:val="24"/>
                <w:szCs w:val="24"/>
              </w:rPr>
            </w:pPr>
            <w:r>
              <w:rPr>
                <w:rFonts w:ascii="Times New Roman" w:hAnsi="Times New Roman"/>
                <w:sz w:val="24"/>
                <w:szCs w:val="24"/>
              </w:rPr>
              <w:t>40</w:t>
            </w:r>
          </w:p>
        </w:tc>
        <w:tc>
          <w:tcPr>
            <w:tcW w:w="1188" w:type="dxa"/>
            <w:tcBorders>
              <w:top w:val="single" w:sz="4" w:space="0" w:color="auto"/>
              <w:left w:val="single" w:sz="4" w:space="0" w:color="auto"/>
              <w:bottom w:val="single" w:sz="4" w:space="0" w:color="auto"/>
              <w:right w:val="single" w:sz="4" w:space="0" w:color="auto"/>
            </w:tcBorders>
            <w:hideMark/>
          </w:tcPr>
          <w:p w:rsidR="00BB75EE" w:rsidRDefault="00D04AF5">
            <w:pPr>
              <w:spacing w:after="0" w:line="240" w:lineRule="auto"/>
              <w:jc w:val="center"/>
              <w:rPr>
                <w:rFonts w:ascii="Times New Roman" w:hAnsi="Times New Roman"/>
                <w:sz w:val="24"/>
                <w:szCs w:val="24"/>
              </w:rPr>
            </w:pPr>
            <w:r>
              <w:rPr>
                <w:rFonts w:ascii="Times New Roman" w:hAnsi="Times New Roman"/>
                <w:sz w:val="24"/>
                <w:szCs w:val="24"/>
              </w:rPr>
              <w:t>26</w:t>
            </w:r>
          </w:p>
        </w:tc>
        <w:tc>
          <w:tcPr>
            <w:tcW w:w="1188" w:type="dxa"/>
            <w:tcBorders>
              <w:top w:val="single" w:sz="4" w:space="0" w:color="auto"/>
              <w:left w:val="single" w:sz="4" w:space="0" w:color="auto"/>
              <w:bottom w:val="single" w:sz="4" w:space="0" w:color="auto"/>
              <w:right w:val="single" w:sz="4" w:space="0" w:color="auto"/>
            </w:tcBorders>
            <w:hideMark/>
          </w:tcPr>
          <w:p w:rsidR="00BB75EE" w:rsidRDefault="00D04AF5">
            <w:pPr>
              <w:spacing w:after="0" w:line="240" w:lineRule="auto"/>
              <w:jc w:val="center"/>
              <w:rPr>
                <w:rFonts w:ascii="Times New Roman" w:hAnsi="Times New Roman"/>
                <w:sz w:val="24"/>
                <w:szCs w:val="24"/>
              </w:rPr>
            </w:pPr>
            <w:r>
              <w:rPr>
                <w:rFonts w:ascii="Times New Roman" w:hAnsi="Times New Roman"/>
                <w:sz w:val="24"/>
                <w:szCs w:val="24"/>
              </w:rPr>
              <w:t>14</w:t>
            </w:r>
          </w:p>
        </w:tc>
      </w:tr>
    </w:tbl>
    <w:p w:rsidR="00BB75EE" w:rsidRDefault="00BB75EE" w:rsidP="00BB75EE">
      <w:pPr>
        <w:spacing w:after="0" w:line="240" w:lineRule="auto"/>
        <w:ind w:firstLine="709"/>
        <w:rPr>
          <w:rFonts w:ascii="Times New Roman" w:eastAsia="Calibri" w:hAnsi="Times New Roman"/>
          <w:b/>
          <w:sz w:val="24"/>
          <w:szCs w:val="24"/>
        </w:rPr>
      </w:pPr>
    </w:p>
    <w:p w:rsidR="00BB75EE" w:rsidRDefault="00BB75EE" w:rsidP="00BB75EE">
      <w:pPr>
        <w:spacing w:after="0" w:line="240" w:lineRule="auto"/>
        <w:ind w:firstLine="567"/>
        <w:rPr>
          <w:rFonts w:ascii="Times New Roman" w:hAnsi="Times New Roman"/>
          <w:b/>
          <w:sz w:val="24"/>
          <w:szCs w:val="24"/>
        </w:rPr>
      </w:pPr>
      <w:r>
        <w:rPr>
          <w:rFonts w:ascii="Times New Roman" w:hAnsi="Times New Roman"/>
          <w:b/>
          <w:sz w:val="24"/>
          <w:szCs w:val="24"/>
        </w:rPr>
        <w:t>Основными причинами выбытия обучающихся являются:</w:t>
      </w:r>
    </w:p>
    <w:p w:rsidR="00BB75EE" w:rsidRDefault="001F025B" w:rsidP="00BB75EE">
      <w:pPr>
        <w:numPr>
          <w:ilvl w:val="0"/>
          <w:numId w:val="4"/>
        </w:numPr>
        <w:spacing w:after="0" w:line="240" w:lineRule="auto"/>
        <w:rPr>
          <w:rFonts w:ascii="Times New Roman" w:hAnsi="Times New Roman"/>
          <w:sz w:val="24"/>
          <w:szCs w:val="24"/>
        </w:rPr>
      </w:pPr>
      <w:r>
        <w:rPr>
          <w:rFonts w:ascii="Times New Roman" w:hAnsi="Times New Roman"/>
          <w:sz w:val="24"/>
          <w:szCs w:val="24"/>
        </w:rPr>
        <w:t>Производственная занятость – 6</w:t>
      </w:r>
      <w:r w:rsidR="00BB75EE">
        <w:rPr>
          <w:rFonts w:ascii="Times New Roman" w:hAnsi="Times New Roman"/>
          <w:sz w:val="24"/>
          <w:szCs w:val="24"/>
        </w:rPr>
        <w:t xml:space="preserve"> обучающихся</w:t>
      </w:r>
    </w:p>
    <w:p w:rsidR="00BB75EE" w:rsidRDefault="00BB75EE" w:rsidP="00BB75EE">
      <w:pPr>
        <w:numPr>
          <w:ilvl w:val="0"/>
          <w:numId w:val="4"/>
        </w:numPr>
        <w:spacing w:after="0" w:line="240" w:lineRule="auto"/>
        <w:rPr>
          <w:rFonts w:ascii="Times New Roman" w:hAnsi="Times New Roman"/>
          <w:sz w:val="24"/>
          <w:szCs w:val="24"/>
        </w:rPr>
      </w:pPr>
      <w:r>
        <w:rPr>
          <w:rFonts w:ascii="Times New Roman" w:hAnsi="Times New Roman"/>
          <w:sz w:val="24"/>
          <w:szCs w:val="24"/>
        </w:rPr>
        <w:t>Выезд за пределы района – 6 обучающихся</w:t>
      </w:r>
    </w:p>
    <w:p w:rsidR="00BB75EE" w:rsidRDefault="008D0F9C" w:rsidP="00BB75EE">
      <w:pPr>
        <w:numPr>
          <w:ilvl w:val="0"/>
          <w:numId w:val="4"/>
        </w:numPr>
        <w:spacing w:after="0" w:line="240" w:lineRule="auto"/>
        <w:rPr>
          <w:rFonts w:ascii="Times New Roman" w:hAnsi="Times New Roman"/>
          <w:sz w:val="24"/>
          <w:szCs w:val="24"/>
        </w:rPr>
      </w:pPr>
      <w:r>
        <w:rPr>
          <w:rFonts w:ascii="Times New Roman" w:hAnsi="Times New Roman"/>
          <w:sz w:val="24"/>
          <w:szCs w:val="24"/>
        </w:rPr>
        <w:t>Нежелание учиться – 6</w:t>
      </w:r>
      <w:r w:rsidR="00BB75EE">
        <w:rPr>
          <w:rFonts w:ascii="Times New Roman" w:hAnsi="Times New Roman"/>
          <w:sz w:val="24"/>
          <w:szCs w:val="24"/>
        </w:rPr>
        <w:t xml:space="preserve"> обучающихся</w:t>
      </w:r>
    </w:p>
    <w:p w:rsidR="00BB75EE" w:rsidRDefault="002E0996" w:rsidP="00BB75EE">
      <w:pPr>
        <w:numPr>
          <w:ilvl w:val="0"/>
          <w:numId w:val="4"/>
        </w:numPr>
        <w:spacing w:after="0" w:line="240" w:lineRule="auto"/>
        <w:rPr>
          <w:rFonts w:ascii="Times New Roman" w:hAnsi="Times New Roman"/>
          <w:sz w:val="24"/>
          <w:szCs w:val="24"/>
        </w:rPr>
      </w:pPr>
      <w:r>
        <w:rPr>
          <w:rFonts w:ascii="Times New Roman" w:hAnsi="Times New Roman"/>
          <w:sz w:val="24"/>
          <w:szCs w:val="24"/>
        </w:rPr>
        <w:t>По семейным обстоятельствам – 1</w:t>
      </w:r>
      <w:r w:rsidR="00BB75EE">
        <w:rPr>
          <w:rFonts w:ascii="Times New Roman" w:hAnsi="Times New Roman"/>
          <w:sz w:val="24"/>
          <w:szCs w:val="24"/>
        </w:rPr>
        <w:t xml:space="preserve"> обучающихся</w:t>
      </w:r>
    </w:p>
    <w:p w:rsidR="00BB75EE" w:rsidRDefault="00696CB9" w:rsidP="00BB75EE">
      <w:pPr>
        <w:numPr>
          <w:ilvl w:val="0"/>
          <w:numId w:val="4"/>
        </w:numPr>
        <w:spacing w:after="0" w:line="240" w:lineRule="auto"/>
        <w:rPr>
          <w:rFonts w:ascii="Times New Roman" w:hAnsi="Times New Roman"/>
          <w:sz w:val="24"/>
          <w:szCs w:val="24"/>
        </w:rPr>
      </w:pPr>
      <w:r>
        <w:rPr>
          <w:rFonts w:ascii="Times New Roman" w:hAnsi="Times New Roman"/>
          <w:sz w:val="24"/>
          <w:szCs w:val="24"/>
        </w:rPr>
        <w:t>Призыв в армию – 1</w:t>
      </w:r>
      <w:r w:rsidR="00BB75EE">
        <w:rPr>
          <w:rFonts w:ascii="Times New Roman" w:hAnsi="Times New Roman"/>
          <w:sz w:val="24"/>
          <w:szCs w:val="24"/>
        </w:rPr>
        <w:t xml:space="preserve"> обучающийся</w:t>
      </w:r>
    </w:p>
    <w:p w:rsidR="00BB75EE" w:rsidRDefault="00BB75EE" w:rsidP="00BB75EE">
      <w:pPr>
        <w:spacing w:after="0" w:line="240" w:lineRule="auto"/>
        <w:ind w:firstLine="709"/>
        <w:jc w:val="center"/>
        <w:rPr>
          <w:rFonts w:ascii="Times New Roman" w:hAnsi="Times New Roman"/>
          <w:b/>
          <w:sz w:val="28"/>
          <w:szCs w:val="28"/>
        </w:rPr>
      </w:pPr>
    </w:p>
    <w:p w:rsidR="00BB75EE" w:rsidRDefault="00BB75EE" w:rsidP="00BB75EE">
      <w:pPr>
        <w:spacing w:after="0" w:line="240" w:lineRule="auto"/>
        <w:jc w:val="center"/>
        <w:rPr>
          <w:rFonts w:ascii="Times New Roman" w:hAnsi="Times New Roman"/>
          <w:b/>
          <w:sz w:val="28"/>
          <w:szCs w:val="28"/>
        </w:rPr>
      </w:pPr>
      <w:r>
        <w:rPr>
          <w:rFonts w:ascii="Times New Roman" w:hAnsi="Times New Roman"/>
          <w:b/>
          <w:sz w:val="28"/>
          <w:szCs w:val="28"/>
        </w:rPr>
        <w:t xml:space="preserve">Сведения об успеваемости обучающихся </w:t>
      </w:r>
    </w:p>
    <w:p w:rsidR="00BB75EE" w:rsidRDefault="00D04AF5" w:rsidP="00BB75EE">
      <w:pPr>
        <w:spacing w:after="0" w:line="240" w:lineRule="auto"/>
        <w:jc w:val="center"/>
        <w:rPr>
          <w:rFonts w:ascii="Times New Roman" w:hAnsi="Times New Roman"/>
          <w:b/>
          <w:sz w:val="28"/>
          <w:szCs w:val="28"/>
        </w:rPr>
      </w:pPr>
      <w:r>
        <w:rPr>
          <w:rFonts w:ascii="Times New Roman" w:hAnsi="Times New Roman"/>
          <w:b/>
          <w:sz w:val="28"/>
          <w:szCs w:val="28"/>
        </w:rPr>
        <w:t>МБОУВ(С)ОШ с. Черниговка за 2018-2019</w:t>
      </w:r>
      <w:r w:rsidR="00BB75EE">
        <w:rPr>
          <w:rFonts w:ascii="Times New Roman" w:hAnsi="Times New Roman"/>
          <w:b/>
          <w:sz w:val="28"/>
          <w:szCs w:val="28"/>
        </w:rPr>
        <w:t xml:space="preserve"> уч. год.</w:t>
      </w:r>
    </w:p>
    <w:p w:rsidR="00BB75EE" w:rsidRDefault="00BB75EE" w:rsidP="00BB75EE">
      <w:pPr>
        <w:spacing w:after="0"/>
        <w:jc w:val="both"/>
        <w:rPr>
          <w:rFonts w:ascii="Times New Roman" w:hAnsi="Times New Roman"/>
          <w:sz w:val="24"/>
          <w:szCs w:val="24"/>
        </w:rPr>
      </w:pPr>
      <w:r>
        <w:rPr>
          <w:rFonts w:ascii="Times New Roman" w:hAnsi="Times New Roman"/>
          <w:sz w:val="24"/>
          <w:szCs w:val="24"/>
        </w:rPr>
        <w:t>В целом итоги учебного года в сопоставимых показателях с предыдущими годами даны в следующей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2078"/>
        <w:gridCol w:w="2137"/>
        <w:gridCol w:w="1984"/>
      </w:tblGrid>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sz w:val="24"/>
                <w:szCs w:val="24"/>
              </w:rPr>
            </w:pPr>
            <w:r>
              <w:rPr>
                <w:rFonts w:ascii="Times New Roman" w:hAnsi="Times New Roman"/>
                <w:sz w:val="24"/>
                <w:szCs w:val="24"/>
              </w:rPr>
              <w:t>Показатели</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D04AF5">
            <w:pPr>
              <w:spacing w:after="0"/>
              <w:jc w:val="center"/>
              <w:rPr>
                <w:rFonts w:ascii="Times New Roman" w:hAnsi="Times New Roman"/>
                <w:sz w:val="24"/>
                <w:szCs w:val="24"/>
              </w:rPr>
            </w:pPr>
            <w:r>
              <w:rPr>
                <w:rFonts w:ascii="Times New Roman" w:hAnsi="Times New Roman"/>
                <w:sz w:val="24"/>
                <w:szCs w:val="24"/>
              </w:rPr>
              <w:t>2016-2017</w:t>
            </w:r>
            <w:r w:rsidR="00BB75EE">
              <w:rPr>
                <w:rFonts w:ascii="Times New Roman" w:hAnsi="Times New Roman"/>
                <w:sz w:val="24"/>
                <w:szCs w:val="24"/>
              </w:rPr>
              <w:t xml:space="preserve"> уч. год</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FD60F5">
            <w:pPr>
              <w:spacing w:after="0"/>
              <w:jc w:val="center"/>
              <w:rPr>
                <w:rFonts w:ascii="Times New Roman" w:hAnsi="Times New Roman"/>
                <w:sz w:val="24"/>
                <w:szCs w:val="24"/>
              </w:rPr>
            </w:pPr>
            <w:r>
              <w:rPr>
                <w:rFonts w:ascii="Times New Roman" w:hAnsi="Times New Roman"/>
                <w:sz w:val="24"/>
                <w:szCs w:val="24"/>
              </w:rPr>
              <w:t>2017-2018</w:t>
            </w:r>
            <w:r w:rsidR="00BB75EE">
              <w:rPr>
                <w:rFonts w:ascii="Times New Roman" w:hAnsi="Times New Roman"/>
                <w:sz w:val="24"/>
                <w:szCs w:val="24"/>
              </w:rPr>
              <w:t xml:space="preserve"> уч. год</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FD60F5">
            <w:pPr>
              <w:spacing w:after="0"/>
              <w:jc w:val="center"/>
              <w:rPr>
                <w:rFonts w:ascii="Times New Roman" w:hAnsi="Times New Roman"/>
                <w:sz w:val="24"/>
                <w:szCs w:val="24"/>
              </w:rPr>
            </w:pPr>
            <w:r>
              <w:rPr>
                <w:rFonts w:ascii="Times New Roman" w:hAnsi="Times New Roman"/>
                <w:sz w:val="24"/>
                <w:szCs w:val="24"/>
              </w:rPr>
              <w:t>2018-2019</w:t>
            </w:r>
            <w:r w:rsidR="00BB75EE">
              <w:rPr>
                <w:rFonts w:ascii="Times New Roman" w:hAnsi="Times New Roman"/>
                <w:sz w:val="24"/>
                <w:szCs w:val="24"/>
              </w:rPr>
              <w:t xml:space="preserve"> уч. год</w:t>
            </w: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t>Число учащихся на конец года</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D04AF5">
            <w:pPr>
              <w:spacing w:after="0"/>
              <w:jc w:val="center"/>
              <w:rPr>
                <w:rFonts w:ascii="Times New Roman" w:hAnsi="Times New Roman"/>
                <w:sz w:val="24"/>
                <w:szCs w:val="24"/>
              </w:rPr>
            </w:pPr>
            <w:r>
              <w:rPr>
                <w:rFonts w:ascii="Times New Roman" w:hAnsi="Times New Roman"/>
                <w:sz w:val="24"/>
                <w:szCs w:val="24"/>
              </w:rPr>
              <w:t>46</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FD60F5">
            <w:pPr>
              <w:spacing w:after="0"/>
              <w:jc w:val="center"/>
              <w:rPr>
                <w:rFonts w:ascii="Times New Roman" w:hAnsi="Times New Roman"/>
                <w:sz w:val="24"/>
                <w:szCs w:val="24"/>
              </w:rPr>
            </w:pPr>
            <w:r>
              <w:rPr>
                <w:rFonts w:ascii="Times New Roman" w:hAnsi="Times New Roman"/>
                <w:sz w:val="24"/>
                <w:szCs w:val="24"/>
              </w:rPr>
              <w:t>59</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FD60F5">
            <w:pPr>
              <w:spacing w:after="0"/>
              <w:jc w:val="center"/>
              <w:rPr>
                <w:rFonts w:ascii="Times New Roman" w:hAnsi="Times New Roman"/>
                <w:sz w:val="24"/>
                <w:szCs w:val="24"/>
              </w:rPr>
            </w:pPr>
            <w:r>
              <w:rPr>
                <w:rFonts w:ascii="Times New Roman" w:hAnsi="Times New Roman"/>
                <w:sz w:val="24"/>
                <w:szCs w:val="24"/>
              </w:rPr>
              <w:t>44</w:t>
            </w: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t>Оставлены на повторное обучение</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696CB9">
            <w:pPr>
              <w:spacing w:after="0"/>
              <w:jc w:val="center"/>
              <w:rPr>
                <w:rFonts w:ascii="Times New Roman" w:hAnsi="Times New Roman"/>
                <w:sz w:val="24"/>
                <w:szCs w:val="24"/>
              </w:rPr>
            </w:pPr>
            <w:r>
              <w:rPr>
                <w:rFonts w:ascii="Times New Roman" w:hAnsi="Times New Roman"/>
                <w:sz w:val="24"/>
                <w:szCs w:val="24"/>
              </w:rPr>
              <w:t>0</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FD60F5">
            <w:pPr>
              <w:spacing w:after="0"/>
              <w:jc w:val="center"/>
              <w:rPr>
                <w:rFonts w:ascii="Times New Roman" w:hAnsi="Times New Roman"/>
                <w:sz w:val="24"/>
                <w:szCs w:val="24"/>
              </w:rPr>
            </w:pPr>
            <w:r>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sz w:val="24"/>
                <w:szCs w:val="24"/>
              </w:rPr>
            </w:pPr>
            <w:r>
              <w:rPr>
                <w:rFonts w:ascii="Times New Roman" w:hAnsi="Times New Roman"/>
                <w:sz w:val="24"/>
                <w:szCs w:val="24"/>
              </w:rPr>
              <w:t>0</w:t>
            </w: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t>Переведены условно</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sz w:val="24"/>
                <w:szCs w:val="24"/>
              </w:rPr>
            </w:pPr>
            <w:r>
              <w:rPr>
                <w:rFonts w:ascii="Times New Roman" w:hAnsi="Times New Roman"/>
                <w:sz w:val="24"/>
                <w:szCs w:val="24"/>
              </w:rPr>
              <w:t>0</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FD60F5">
            <w:pPr>
              <w:spacing w:after="0"/>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sz w:val="24"/>
                <w:szCs w:val="24"/>
              </w:rPr>
            </w:pPr>
            <w:r>
              <w:rPr>
                <w:rFonts w:ascii="Times New Roman" w:hAnsi="Times New Roman"/>
                <w:sz w:val="24"/>
                <w:szCs w:val="24"/>
              </w:rPr>
              <w:t>1</w:t>
            </w: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t>Успевают по всем предметам (в %)</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D04AF5">
            <w:pPr>
              <w:spacing w:after="0"/>
              <w:jc w:val="center"/>
              <w:rPr>
                <w:rFonts w:ascii="Times New Roman" w:hAnsi="Times New Roman"/>
                <w:sz w:val="24"/>
                <w:szCs w:val="24"/>
              </w:rPr>
            </w:pPr>
            <w:r>
              <w:rPr>
                <w:rFonts w:ascii="Times New Roman" w:hAnsi="Times New Roman"/>
                <w:sz w:val="24"/>
                <w:szCs w:val="24"/>
              </w:rPr>
              <w:t>98,4</w:t>
            </w:r>
            <w:r w:rsidR="00BB75EE">
              <w:rPr>
                <w:rFonts w:ascii="Times New Roman" w:hAnsi="Times New Roman"/>
                <w:sz w:val="24"/>
                <w:szCs w:val="24"/>
              </w:rPr>
              <w:t>%</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sz w:val="24"/>
                <w:szCs w:val="24"/>
              </w:rPr>
            </w:pPr>
            <w:r>
              <w:rPr>
                <w:rFonts w:ascii="Times New Roman" w:hAnsi="Times New Roman"/>
                <w:sz w:val="24"/>
                <w:szCs w:val="24"/>
              </w:rPr>
              <w:t>98,4%</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FD60F5">
            <w:pPr>
              <w:spacing w:after="0"/>
              <w:jc w:val="center"/>
              <w:rPr>
                <w:rFonts w:ascii="Times New Roman" w:hAnsi="Times New Roman"/>
                <w:sz w:val="24"/>
                <w:szCs w:val="24"/>
              </w:rPr>
            </w:pPr>
            <w:r>
              <w:rPr>
                <w:rFonts w:ascii="Times New Roman" w:hAnsi="Times New Roman"/>
                <w:sz w:val="24"/>
                <w:szCs w:val="24"/>
              </w:rPr>
              <w:t xml:space="preserve"> </w:t>
            </w:r>
            <w:r w:rsidR="00BB75EE">
              <w:rPr>
                <w:rFonts w:ascii="Times New Roman" w:hAnsi="Times New Roman"/>
                <w:sz w:val="24"/>
                <w:szCs w:val="24"/>
              </w:rPr>
              <w:t>%</w:t>
            </w: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t>Окончили год на «4» и «5»</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D04AF5">
            <w:pPr>
              <w:spacing w:after="0"/>
              <w:jc w:val="center"/>
              <w:rPr>
                <w:rFonts w:ascii="Times New Roman" w:hAnsi="Times New Roman"/>
                <w:sz w:val="24"/>
                <w:szCs w:val="24"/>
              </w:rPr>
            </w:pPr>
            <w:r>
              <w:rPr>
                <w:rFonts w:ascii="Times New Roman" w:hAnsi="Times New Roman"/>
                <w:sz w:val="24"/>
                <w:szCs w:val="24"/>
              </w:rPr>
              <w:t>0</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sz w:val="24"/>
                <w:szCs w:val="24"/>
              </w:rPr>
            </w:pPr>
            <w:r>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FD60F5">
            <w:pPr>
              <w:spacing w:after="0"/>
              <w:jc w:val="center"/>
              <w:rPr>
                <w:rFonts w:ascii="Times New Roman" w:hAnsi="Times New Roman"/>
                <w:sz w:val="24"/>
                <w:szCs w:val="24"/>
              </w:rPr>
            </w:pPr>
            <w:r>
              <w:rPr>
                <w:rFonts w:ascii="Times New Roman" w:hAnsi="Times New Roman"/>
                <w:sz w:val="24"/>
                <w:szCs w:val="24"/>
              </w:rPr>
              <w:t>1</w:t>
            </w: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t>Качество обучения</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FD60F5">
            <w:pPr>
              <w:spacing w:after="0"/>
              <w:jc w:val="center"/>
              <w:rPr>
                <w:rFonts w:ascii="Times New Roman" w:hAnsi="Times New Roman"/>
                <w:sz w:val="24"/>
                <w:szCs w:val="24"/>
              </w:rPr>
            </w:pPr>
            <w:r>
              <w:rPr>
                <w:rFonts w:ascii="Times New Roman" w:hAnsi="Times New Roman"/>
                <w:sz w:val="24"/>
                <w:szCs w:val="24"/>
              </w:rPr>
              <w:t>27,1</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sz w:val="24"/>
                <w:szCs w:val="24"/>
              </w:rPr>
            </w:pPr>
            <w:r>
              <w:rPr>
                <w:rFonts w:ascii="Times New Roman" w:hAnsi="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sz w:val="24"/>
                <w:szCs w:val="24"/>
              </w:rPr>
            </w:pP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t>Средний балл по школе</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FD60F5">
            <w:pPr>
              <w:spacing w:after="0"/>
              <w:jc w:val="center"/>
              <w:rPr>
                <w:rFonts w:ascii="Times New Roman" w:hAnsi="Times New Roman"/>
                <w:sz w:val="24"/>
                <w:szCs w:val="24"/>
              </w:rPr>
            </w:pPr>
            <w:r>
              <w:rPr>
                <w:rFonts w:ascii="Times New Roman" w:hAnsi="Times New Roman"/>
                <w:sz w:val="24"/>
                <w:szCs w:val="24"/>
              </w:rPr>
              <w:t>3,2</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sz w:val="24"/>
                <w:szCs w:val="24"/>
              </w:rPr>
            </w:pPr>
            <w:r>
              <w:rPr>
                <w:rFonts w:ascii="Times New Roman" w:hAnsi="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sz w:val="24"/>
                <w:szCs w:val="24"/>
              </w:rPr>
            </w:pP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t>Всего пропущено уроков (уроков на одного ученика)</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FD60F5">
            <w:pPr>
              <w:spacing w:after="0"/>
              <w:jc w:val="center"/>
              <w:rPr>
                <w:rFonts w:ascii="Times New Roman" w:hAnsi="Times New Roman"/>
                <w:sz w:val="24"/>
                <w:szCs w:val="24"/>
              </w:rPr>
            </w:pPr>
            <w:r>
              <w:rPr>
                <w:rFonts w:ascii="Times New Roman" w:hAnsi="Times New Roman"/>
                <w:sz w:val="24"/>
                <w:szCs w:val="24"/>
              </w:rPr>
              <w:t>898 (19,5</w:t>
            </w:r>
            <w:r w:rsidR="00BB75EE">
              <w:rPr>
                <w:rFonts w:ascii="Times New Roman" w:hAnsi="Times New Roman"/>
                <w:sz w:val="24"/>
                <w:szCs w:val="24"/>
              </w:rPr>
              <w:t>)</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sz w:val="24"/>
                <w:szCs w:val="24"/>
              </w:rPr>
            </w:pPr>
            <w:r>
              <w:rPr>
                <w:rFonts w:ascii="Times New Roman" w:hAnsi="Times New Roman"/>
                <w:sz w:val="24"/>
                <w:szCs w:val="24"/>
              </w:rPr>
              <w:t>898  (19,5)</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FD60F5">
            <w:pPr>
              <w:spacing w:after="0"/>
              <w:jc w:val="center"/>
              <w:rPr>
                <w:rFonts w:ascii="Times New Roman" w:hAnsi="Times New Roman"/>
                <w:sz w:val="24"/>
                <w:szCs w:val="24"/>
              </w:rPr>
            </w:pPr>
            <w:r>
              <w:rPr>
                <w:rFonts w:ascii="Times New Roman" w:hAnsi="Times New Roman"/>
                <w:sz w:val="24"/>
                <w:szCs w:val="24"/>
              </w:rPr>
              <w:t>522 (</w:t>
            </w:r>
            <w:r w:rsidR="001F025B">
              <w:rPr>
                <w:rFonts w:ascii="Times New Roman" w:hAnsi="Times New Roman"/>
                <w:sz w:val="24"/>
                <w:szCs w:val="24"/>
              </w:rPr>
              <w:t>30,7</w:t>
            </w:r>
            <w:r w:rsidR="00BB75EE">
              <w:rPr>
                <w:rFonts w:ascii="Times New Roman" w:hAnsi="Times New Roman"/>
                <w:sz w:val="24"/>
                <w:szCs w:val="24"/>
              </w:rPr>
              <w:t>)</w:t>
            </w:r>
          </w:p>
        </w:tc>
      </w:tr>
      <w:tr w:rsidR="00BB75EE" w:rsidTr="00BB75EE">
        <w:tc>
          <w:tcPr>
            <w:tcW w:w="3690" w:type="dxa"/>
            <w:tcBorders>
              <w:top w:val="single" w:sz="4" w:space="0" w:color="auto"/>
              <w:left w:val="single" w:sz="4" w:space="0" w:color="auto"/>
              <w:bottom w:val="single" w:sz="4" w:space="0" w:color="auto"/>
              <w:right w:val="single" w:sz="4" w:space="0" w:color="auto"/>
            </w:tcBorders>
            <w:hideMark/>
          </w:tcPr>
          <w:p w:rsidR="00BB75EE" w:rsidRDefault="00BB75EE">
            <w:pPr>
              <w:spacing w:after="0"/>
              <w:rPr>
                <w:rFonts w:ascii="Times New Roman" w:hAnsi="Times New Roman"/>
                <w:sz w:val="24"/>
                <w:szCs w:val="24"/>
              </w:rPr>
            </w:pPr>
            <w:r>
              <w:rPr>
                <w:rFonts w:ascii="Times New Roman" w:hAnsi="Times New Roman"/>
                <w:sz w:val="24"/>
                <w:szCs w:val="24"/>
              </w:rPr>
              <w:lastRenderedPageBreak/>
              <w:t>Пропущено уроков без уважительной причины</w:t>
            </w:r>
          </w:p>
        </w:tc>
        <w:tc>
          <w:tcPr>
            <w:tcW w:w="2078"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sz w:val="24"/>
                <w:szCs w:val="24"/>
              </w:rPr>
            </w:pPr>
            <w:r>
              <w:rPr>
                <w:rFonts w:ascii="Times New Roman" w:hAnsi="Times New Roman"/>
                <w:sz w:val="24"/>
                <w:szCs w:val="24"/>
              </w:rPr>
              <w:t>387 (32%)</w:t>
            </w:r>
          </w:p>
        </w:tc>
        <w:tc>
          <w:tcPr>
            <w:tcW w:w="2137"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sz w:val="24"/>
                <w:szCs w:val="24"/>
              </w:rPr>
            </w:pPr>
            <w:r>
              <w:rPr>
                <w:rFonts w:ascii="Times New Roman" w:hAnsi="Times New Roman"/>
                <w:sz w:val="24"/>
                <w:szCs w:val="24"/>
              </w:rPr>
              <w:t>258 (28,7%)</w:t>
            </w:r>
          </w:p>
        </w:tc>
        <w:tc>
          <w:tcPr>
            <w:tcW w:w="1984" w:type="dxa"/>
            <w:tcBorders>
              <w:top w:val="single" w:sz="4" w:space="0" w:color="auto"/>
              <w:left w:val="single" w:sz="4" w:space="0" w:color="auto"/>
              <w:bottom w:val="single" w:sz="4" w:space="0" w:color="auto"/>
              <w:right w:val="single" w:sz="4" w:space="0" w:color="auto"/>
            </w:tcBorders>
            <w:hideMark/>
          </w:tcPr>
          <w:p w:rsidR="00BB75EE" w:rsidRDefault="00BB75EE">
            <w:pPr>
              <w:spacing w:after="0"/>
              <w:jc w:val="center"/>
              <w:rPr>
                <w:rFonts w:ascii="Times New Roman" w:hAnsi="Times New Roman"/>
                <w:sz w:val="24"/>
                <w:szCs w:val="24"/>
              </w:rPr>
            </w:pPr>
            <w:r>
              <w:rPr>
                <w:rFonts w:ascii="Times New Roman" w:hAnsi="Times New Roman"/>
                <w:sz w:val="24"/>
                <w:szCs w:val="24"/>
              </w:rPr>
              <w:t>258 (28,7)</w:t>
            </w:r>
          </w:p>
        </w:tc>
      </w:tr>
      <w:tr w:rsidR="00BB75EE" w:rsidTr="00BB75EE">
        <w:tc>
          <w:tcPr>
            <w:tcW w:w="3690" w:type="dxa"/>
            <w:tcBorders>
              <w:top w:val="single" w:sz="4" w:space="0" w:color="auto"/>
              <w:left w:val="single" w:sz="4" w:space="0" w:color="auto"/>
              <w:bottom w:val="single" w:sz="4" w:space="0" w:color="auto"/>
              <w:right w:val="single" w:sz="4" w:space="0" w:color="auto"/>
            </w:tcBorders>
          </w:tcPr>
          <w:p w:rsidR="00BB75EE" w:rsidRDefault="00BB75EE">
            <w:pPr>
              <w:spacing w:after="0"/>
              <w:rPr>
                <w:rFonts w:ascii="Times New Roman" w:hAnsi="Times New Roman"/>
                <w:sz w:val="24"/>
                <w:szCs w:val="24"/>
              </w:rPr>
            </w:pPr>
          </w:p>
        </w:tc>
        <w:tc>
          <w:tcPr>
            <w:tcW w:w="2078"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sz w:val="24"/>
                <w:szCs w:val="24"/>
              </w:rPr>
            </w:pPr>
          </w:p>
        </w:tc>
        <w:tc>
          <w:tcPr>
            <w:tcW w:w="2137"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B75EE" w:rsidRDefault="00BB75EE">
            <w:pPr>
              <w:spacing w:after="0"/>
              <w:jc w:val="center"/>
              <w:rPr>
                <w:rFonts w:ascii="Times New Roman" w:hAnsi="Times New Roman"/>
                <w:sz w:val="24"/>
                <w:szCs w:val="24"/>
              </w:rPr>
            </w:pPr>
          </w:p>
        </w:tc>
      </w:tr>
    </w:tbl>
    <w:p w:rsidR="00BB75EE" w:rsidRDefault="00BB75EE" w:rsidP="00BB75EE">
      <w:pPr>
        <w:spacing w:after="0"/>
        <w:rPr>
          <w:rFonts w:ascii="Times New Roman" w:eastAsia="Calibri" w:hAnsi="Times New Roman"/>
          <w:sz w:val="24"/>
          <w:szCs w:val="24"/>
        </w:rPr>
      </w:pPr>
      <w:r>
        <w:rPr>
          <w:rFonts w:ascii="Times New Roman" w:hAnsi="Times New Roman"/>
          <w:sz w:val="24"/>
          <w:szCs w:val="24"/>
        </w:rPr>
        <w:t xml:space="preserve">Сравнивая результаты с прошлым учебным годом, можно сделать вывод, что:   </w:t>
      </w:r>
    </w:p>
    <w:p w:rsidR="00BB75EE" w:rsidRDefault="00BB75EE" w:rsidP="00BB75EE">
      <w:pPr>
        <w:numPr>
          <w:ilvl w:val="0"/>
          <w:numId w:val="6"/>
        </w:numPr>
        <w:spacing w:after="0"/>
        <w:rPr>
          <w:rFonts w:ascii="Times New Roman" w:hAnsi="Times New Roman"/>
          <w:sz w:val="24"/>
          <w:szCs w:val="24"/>
        </w:rPr>
      </w:pPr>
      <w:r>
        <w:rPr>
          <w:rFonts w:ascii="Times New Roman" w:hAnsi="Times New Roman"/>
          <w:sz w:val="24"/>
          <w:szCs w:val="24"/>
        </w:rPr>
        <w:t>качество знаний по предметам увеличилось на 16,3 %;</w:t>
      </w:r>
    </w:p>
    <w:p w:rsidR="00BB75EE" w:rsidRDefault="00BB75EE" w:rsidP="00BB75EE">
      <w:pPr>
        <w:numPr>
          <w:ilvl w:val="0"/>
          <w:numId w:val="6"/>
        </w:numPr>
        <w:spacing w:after="0"/>
        <w:rPr>
          <w:rFonts w:ascii="Times New Roman" w:hAnsi="Times New Roman"/>
          <w:sz w:val="24"/>
          <w:szCs w:val="24"/>
        </w:rPr>
      </w:pPr>
      <w:r>
        <w:rPr>
          <w:rFonts w:ascii="Times New Roman" w:hAnsi="Times New Roman"/>
          <w:sz w:val="24"/>
          <w:szCs w:val="24"/>
        </w:rPr>
        <w:t>пропуски уроков по уважительной причине на одного человека увеличились на 2,3 урока на 1 человека</w:t>
      </w:r>
    </w:p>
    <w:p w:rsidR="00BB75EE" w:rsidRDefault="00BB75EE" w:rsidP="00BB75EE">
      <w:pPr>
        <w:spacing w:after="0" w:line="240" w:lineRule="auto"/>
        <w:ind w:firstLine="709"/>
        <w:jc w:val="center"/>
        <w:rPr>
          <w:rFonts w:ascii="Times New Roman" w:hAnsi="Times New Roman"/>
          <w:b/>
          <w:sz w:val="28"/>
          <w:szCs w:val="28"/>
        </w:rPr>
      </w:pPr>
      <w:r>
        <w:rPr>
          <w:rFonts w:ascii="Times New Roman" w:hAnsi="Times New Roman"/>
          <w:sz w:val="24"/>
          <w:szCs w:val="24"/>
        </w:rPr>
        <w:t>пропуски уроков без уважительной причины увеличились в 1,5 раза</w:t>
      </w:r>
    </w:p>
    <w:p w:rsidR="00BB75EE" w:rsidRDefault="00BB75EE" w:rsidP="00BB75EE">
      <w:pPr>
        <w:spacing w:after="0" w:line="240" w:lineRule="auto"/>
        <w:rPr>
          <w:rFonts w:ascii="Times New Roman" w:hAnsi="Times New Roman"/>
          <w:b/>
          <w:sz w:val="28"/>
          <w:szCs w:val="28"/>
        </w:rPr>
        <w:sectPr w:rsidR="00BB75EE">
          <w:pgSz w:w="11906" w:h="16838"/>
          <w:pgMar w:top="360" w:right="851" w:bottom="540" w:left="1701" w:header="709" w:footer="709" w:gutter="0"/>
          <w:cols w:space="720"/>
        </w:sectPr>
      </w:pPr>
    </w:p>
    <w:p w:rsidR="00BB75EE" w:rsidRDefault="00BB75EE" w:rsidP="002E0996">
      <w:pPr>
        <w:spacing w:after="0" w:line="240" w:lineRule="auto"/>
        <w:jc w:val="center"/>
        <w:rPr>
          <w:rFonts w:ascii="Times New Roman" w:hAnsi="Times New Roman"/>
          <w:sz w:val="24"/>
          <w:szCs w:val="24"/>
        </w:rPr>
      </w:pPr>
      <w:r>
        <w:rPr>
          <w:rFonts w:ascii="Times New Roman" w:hAnsi="Times New Roman"/>
          <w:sz w:val="24"/>
          <w:szCs w:val="24"/>
        </w:rPr>
        <w:lastRenderedPageBreak/>
        <w:t>Мониторинг качества знаний обучающихся</w:t>
      </w:r>
    </w:p>
    <w:p w:rsidR="00BB75EE" w:rsidRDefault="00BB75EE" w:rsidP="00BB75EE">
      <w:pPr>
        <w:spacing w:after="0" w:line="240" w:lineRule="auto"/>
        <w:jc w:val="center"/>
        <w:rPr>
          <w:rFonts w:ascii="Times New Roman" w:hAnsi="Times New Roman"/>
          <w:sz w:val="24"/>
          <w:szCs w:val="24"/>
        </w:rPr>
      </w:pPr>
      <w:r>
        <w:rPr>
          <w:rFonts w:ascii="Times New Roman" w:hAnsi="Times New Roman"/>
          <w:sz w:val="24"/>
          <w:szCs w:val="24"/>
        </w:rPr>
        <w:t>МБОУВ(С)ОШ с. Ч</w:t>
      </w:r>
      <w:r w:rsidR="001F025B">
        <w:rPr>
          <w:rFonts w:ascii="Times New Roman" w:hAnsi="Times New Roman"/>
          <w:sz w:val="24"/>
          <w:szCs w:val="24"/>
        </w:rPr>
        <w:t>ерниговка по итогам 2018-2019</w:t>
      </w:r>
      <w:r>
        <w:rPr>
          <w:rFonts w:ascii="Times New Roman" w:hAnsi="Times New Roman"/>
          <w:sz w:val="24"/>
          <w:szCs w:val="24"/>
        </w:rPr>
        <w:t xml:space="preserve"> учебного года</w:t>
      </w:r>
    </w:p>
    <w:p w:rsidR="00BB75EE" w:rsidRDefault="00BB75EE" w:rsidP="00BB75EE">
      <w:pPr>
        <w:spacing w:after="0" w:line="240" w:lineRule="auto"/>
        <w:jc w:val="center"/>
        <w:rPr>
          <w:rFonts w:ascii="Times New Roman" w:hAnsi="Times New Roman"/>
          <w:sz w:val="24"/>
          <w:szCs w:val="24"/>
        </w:rPr>
      </w:pPr>
    </w:p>
    <w:tbl>
      <w:tblPr>
        <w:tblW w:w="107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567"/>
        <w:gridCol w:w="567"/>
        <w:gridCol w:w="567"/>
        <w:gridCol w:w="567"/>
        <w:gridCol w:w="567"/>
        <w:gridCol w:w="567"/>
        <w:gridCol w:w="567"/>
        <w:gridCol w:w="567"/>
        <w:gridCol w:w="567"/>
        <w:gridCol w:w="567"/>
        <w:gridCol w:w="567"/>
        <w:gridCol w:w="567"/>
        <w:gridCol w:w="567"/>
        <w:gridCol w:w="567"/>
        <w:gridCol w:w="567"/>
        <w:gridCol w:w="593"/>
        <w:gridCol w:w="636"/>
      </w:tblGrid>
      <w:tr w:rsidR="00BB75EE" w:rsidTr="002C666C">
        <w:trPr>
          <w:cantSplit/>
          <w:trHeight w:val="692"/>
        </w:trPr>
        <w:tc>
          <w:tcPr>
            <w:tcW w:w="1021" w:type="dxa"/>
            <w:vMerge w:val="restart"/>
            <w:tcBorders>
              <w:top w:val="single" w:sz="4" w:space="0" w:color="auto"/>
              <w:left w:val="single" w:sz="4" w:space="0" w:color="auto"/>
              <w:bottom w:val="single" w:sz="4" w:space="0" w:color="auto"/>
              <w:right w:val="single" w:sz="4" w:space="0" w:color="auto"/>
            </w:tcBorders>
            <w:hideMark/>
          </w:tcPr>
          <w:p w:rsidR="00BB75EE" w:rsidRDefault="00BB75EE">
            <w:pPr>
              <w:ind w:right="113"/>
              <w:jc w:val="center"/>
              <w:rPr>
                <w:rFonts w:ascii="Times New Roman" w:hAnsi="Times New Roman"/>
                <w:sz w:val="26"/>
                <w:szCs w:val="26"/>
              </w:rPr>
            </w:pPr>
            <w:r>
              <w:rPr>
                <w:rFonts w:ascii="Times New Roman" w:hAnsi="Times New Roman"/>
                <w:sz w:val="26"/>
                <w:szCs w:val="26"/>
              </w:rPr>
              <w:t xml:space="preserve">Класс </w:t>
            </w:r>
          </w:p>
        </w:tc>
        <w:tc>
          <w:tcPr>
            <w:tcW w:w="9734" w:type="dxa"/>
            <w:gridSpan w:val="17"/>
            <w:tcBorders>
              <w:top w:val="single" w:sz="4" w:space="0" w:color="auto"/>
              <w:left w:val="single" w:sz="4" w:space="0" w:color="auto"/>
              <w:bottom w:val="single" w:sz="4" w:space="0" w:color="auto"/>
              <w:right w:val="single" w:sz="4" w:space="0" w:color="auto"/>
            </w:tcBorders>
          </w:tcPr>
          <w:p w:rsidR="00BB75EE" w:rsidRDefault="00BB75EE">
            <w:pPr>
              <w:spacing w:after="0" w:line="240" w:lineRule="auto"/>
              <w:jc w:val="center"/>
              <w:rPr>
                <w:rFonts w:ascii="Times New Roman" w:hAnsi="Times New Roman"/>
                <w:sz w:val="24"/>
                <w:szCs w:val="24"/>
              </w:rPr>
            </w:pPr>
          </w:p>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Качество знаний</w:t>
            </w:r>
          </w:p>
        </w:tc>
      </w:tr>
      <w:tr w:rsidR="00FB4BE1" w:rsidTr="00FB4BE1">
        <w:trPr>
          <w:cantSplit/>
          <w:trHeight w:val="2543"/>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2C666C" w:rsidRDefault="002C666C">
            <w:pPr>
              <w:spacing w:after="0"/>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Русский язык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Литература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Английский язык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Алгебра</w:t>
            </w:r>
          </w:p>
        </w:tc>
        <w:tc>
          <w:tcPr>
            <w:tcW w:w="567" w:type="dxa"/>
            <w:tcBorders>
              <w:top w:val="single" w:sz="4" w:space="0" w:color="auto"/>
              <w:left w:val="single" w:sz="4" w:space="0" w:color="auto"/>
              <w:bottom w:val="single" w:sz="4" w:space="0" w:color="auto"/>
              <w:right w:val="single" w:sz="4" w:space="0" w:color="auto"/>
            </w:tcBorders>
            <w:textDirection w:val="btLr"/>
          </w:tcPr>
          <w:p w:rsidR="002C666C" w:rsidRDefault="002C666C">
            <w:pPr>
              <w:spacing w:after="0" w:line="240" w:lineRule="auto"/>
              <w:ind w:right="113"/>
              <w:jc w:val="center"/>
              <w:rPr>
                <w:rFonts w:ascii="Times New Roman" w:hAnsi="Times New Roman"/>
              </w:rPr>
            </w:pPr>
            <w:r>
              <w:rPr>
                <w:rFonts w:ascii="Times New Roman" w:hAnsi="Times New Roman"/>
              </w:rPr>
              <w:t>Геометрия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Информатики и ИКТ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rsidP="002C666C">
            <w:pPr>
              <w:spacing w:after="0" w:line="240" w:lineRule="auto"/>
              <w:ind w:right="113"/>
              <w:jc w:val="center"/>
              <w:rPr>
                <w:rFonts w:ascii="Times New Roman" w:hAnsi="Times New Roman"/>
              </w:rPr>
            </w:pPr>
            <w:r>
              <w:rPr>
                <w:rFonts w:ascii="Times New Roman" w:hAnsi="Times New Roman"/>
              </w:rPr>
              <w:t>Физика</w:t>
            </w:r>
          </w:p>
          <w:p w:rsidR="002C666C" w:rsidRDefault="002C666C" w:rsidP="002C666C">
            <w:pPr>
              <w:spacing w:after="0" w:line="240" w:lineRule="auto"/>
              <w:ind w:right="11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btLr"/>
          </w:tcPr>
          <w:p w:rsidR="002C666C" w:rsidRDefault="002C666C" w:rsidP="002C666C">
            <w:pPr>
              <w:spacing w:after="0" w:line="240" w:lineRule="auto"/>
              <w:ind w:right="113"/>
              <w:jc w:val="center"/>
              <w:rPr>
                <w:rFonts w:ascii="Times New Roman" w:hAnsi="Times New Roman"/>
              </w:rPr>
            </w:pPr>
            <w:r>
              <w:rPr>
                <w:rFonts w:ascii="Times New Roman" w:hAnsi="Times New Roman"/>
              </w:rPr>
              <w:t>Астрономия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Химия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Биология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История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География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Обществознание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Искусство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Основы безопасности жизнедеятельности </w:t>
            </w:r>
          </w:p>
        </w:tc>
        <w:tc>
          <w:tcPr>
            <w:tcW w:w="593"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Физическая культура</w:t>
            </w:r>
          </w:p>
        </w:tc>
        <w:tc>
          <w:tcPr>
            <w:tcW w:w="636" w:type="dxa"/>
            <w:tcBorders>
              <w:top w:val="single" w:sz="4" w:space="0" w:color="auto"/>
              <w:left w:val="single" w:sz="4" w:space="0" w:color="auto"/>
              <w:bottom w:val="single" w:sz="4" w:space="0" w:color="auto"/>
              <w:right w:val="single" w:sz="4" w:space="0" w:color="auto"/>
            </w:tcBorders>
            <w:textDirection w:val="btLr"/>
            <w:hideMark/>
          </w:tcPr>
          <w:p w:rsidR="002C666C" w:rsidRDefault="002C666C">
            <w:pPr>
              <w:spacing w:after="0" w:line="240" w:lineRule="auto"/>
              <w:ind w:right="113"/>
              <w:jc w:val="center"/>
              <w:rPr>
                <w:rFonts w:ascii="Times New Roman" w:hAnsi="Times New Roman"/>
              </w:rPr>
            </w:pPr>
            <w:r>
              <w:rPr>
                <w:rFonts w:ascii="Times New Roman" w:hAnsi="Times New Roman"/>
              </w:rPr>
              <w:t xml:space="preserve">Технология </w:t>
            </w:r>
          </w:p>
        </w:tc>
      </w:tr>
      <w:tr w:rsidR="00FB4BE1" w:rsidTr="00FB4BE1">
        <w:tc>
          <w:tcPr>
            <w:tcW w:w="1021"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rPr>
            </w:pPr>
            <w:r>
              <w:rPr>
                <w:rFonts w:ascii="Times New Roman" w:hAnsi="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16,7</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33,3</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16,6</w:t>
            </w:r>
          </w:p>
        </w:tc>
        <w:tc>
          <w:tcPr>
            <w:tcW w:w="567" w:type="dxa"/>
            <w:tcBorders>
              <w:top w:val="single" w:sz="4" w:space="0" w:color="auto"/>
              <w:left w:val="single" w:sz="4" w:space="0" w:color="auto"/>
              <w:bottom w:val="single" w:sz="4" w:space="0" w:color="auto"/>
              <w:right w:val="single" w:sz="4" w:space="0" w:color="auto"/>
            </w:tcBorders>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2C666C" w:rsidRDefault="002C666C">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33,3</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16,6</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33,3</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66,7</w:t>
            </w:r>
          </w:p>
        </w:tc>
        <w:tc>
          <w:tcPr>
            <w:tcW w:w="567" w:type="dxa"/>
            <w:tcBorders>
              <w:top w:val="single" w:sz="4" w:space="0" w:color="auto"/>
              <w:left w:val="single" w:sz="4" w:space="0" w:color="auto"/>
              <w:bottom w:val="single" w:sz="4" w:space="0" w:color="auto"/>
              <w:right w:val="single" w:sz="4" w:space="0" w:color="auto"/>
            </w:tcBorders>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w:t>
            </w:r>
          </w:p>
        </w:tc>
        <w:tc>
          <w:tcPr>
            <w:tcW w:w="593"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66,7</w:t>
            </w:r>
          </w:p>
        </w:tc>
        <w:tc>
          <w:tcPr>
            <w:tcW w:w="636"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33,3</w:t>
            </w:r>
          </w:p>
        </w:tc>
      </w:tr>
      <w:tr w:rsidR="00FB4BE1" w:rsidTr="00FB4BE1">
        <w:tc>
          <w:tcPr>
            <w:tcW w:w="1021"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rPr>
            </w:pPr>
            <w:r>
              <w:rPr>
                <w:rFonts w:ascii="Times New Roman" w:hAnsi="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rsidP="002C666C">
            <w:pPr>
              <w:spacing w:after="0" w:line="240" w:lineRule="auto"/>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C666C" w:rsidRDefault="002C666C" w:rsidP="002C666C">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w:t>
            </w:r>
          </w:p>
        </w:tc>
        <w:tc>
          <w:tcPr>
            <w:tcW w:w="593"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25</w:t>
            </w:r>
          </w:p>
        </w:tc>
        <w:tc>
          <w:tcPr>
            <w:tcW w:w="636"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r>
      <w:tr w:rsidR="00FB4BE1" w:rsidTr="00FB4BE1">
        <w:tc>
          <w:tcPr>
            <w:tcW w:w="1021"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rPr>
            </w:pPr>
            <w:r>
              <w:rPr>
                <w:rFonts w:ascii="Times New Roman" w:hAnsi="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2C666C" w:rsidRDefault="002C666C">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rsidP="002C666C">
            <w:pPr>
              <w:spacing w:after="0" w:line="240" w:lineRule="auto"/>
              <w:rPr>
                <w:rFonts w:ascii="Times New Roman" w:hAnsi="Times New Roman"/>
                <w:sz w:val="20"/>
                <w:szCs w:val="20"/>
              </w:rPr>
            </w:pPr>
            <w:r>
              <w:rPr>
                <w:rFonts w:ascii="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2C666C" w:rsidRDefault="002C666C" w:rsidP="002C666C">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40</w:t>
            </w:r>
          </w:p>
        </w:tc>
        <w:tc>
          <w:tcPr>
            <w:tcW w:w="593"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40</w:t>
            </w:r>
          </w:p>
        </w:tc>
        <w:tc>
          <w:tcPr>
            <w:tcW w:w="636"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40</w:t>
            </w:r>
          </w:p>
        </w:tc>
      </w:tr>
      <w:tr w:rsidR="00FB4BE1" w:rsidTr="00FB4BE1">
        <w:tc>
          <w:tcPr>
            <w:tcW w:w="1021"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rPr>
            </w:pPr>
            <w:r>
              <w:rPr>
                <w:rFonts w:ascii="Times New Roman" w:hAnsi="Times New Roman"/>
              </w:rPr>
              <w:t>11</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53,3</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6,7</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Pr>
          <w:p w:rsidR="002C666C" w:rsidRDefault="002C666C">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rsidP="002C666C">
            <w:pPr>
              <w:spacing w:after="0" w:line="240" w:lineRule="auto"/>
              <w:rPr>
                <w:rFonts w:ascii="Times New Roman" w:hAnsi="Times New Roman"/>
                <w:sz w:val="20"/>
                <w:szCs w:val="20"/>
              </w:rPr>
            </w:pPr>
            <w:r>
              <w:rPr>
                <w:rFonts w:ascii="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2C666C" w:rsidRDefault="002C666C" w:rsidP="002C666C">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6,7</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6,7</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46,7</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46,7</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53,3</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13,3</w:t>
            </w:r>
          </w:p>
        </w:tc>
        <w:tc>
          <w:tcPr>
            <w:tcW w:w="593"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13,3</w:t>
            </w:r>
          </w:p>
        </w:tc>
        <w:tc>
          <w:tcPr>
            <w:tcW w:w="636"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20</w:t>
            </w:r>
          </w:p>
        </w:tc>
      </w:tr>
      <w:tr w:rsidR="00FB4BE1" w:rsidTr="00FB4BE1">
        <w:tc>
          <w:tcPr>
            <w:tcW w:w="1021"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rPr>
            </w:pPr>
            <w:r>
              <w:rPr>
                <w:rFonts w:ascii="Times New Roman" w:hAnsi="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2C666C" w:rsidRDefault="002C666C">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rsidP="002C666C">
            <w:pPr>
              <w:spacing w:after="0" w:line="240" w:lineRule="auto"/>
              <w:rPr>
                <w:rFonts w:ascii="Times New Roman" w:hAnsi="Times New Roman"/>
                <w:sz w:val="20"/>
                <w:szCs w:val="20"/>
              </w:rPr>
            </w:pPr>
            <w:r>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2C666C" w:rsidRDefault="00FB4BE1" w:rsidP="002C666C">
            <w:pPr>
              <w:spacing w:after="0" w:line="240" w:lineRule="auto"/>
              <w:rPr>
                <w:rFonts w:ascii="Times New Roman" w:hAnsi="Times New Roman"/>
                <w:sz w:val="20"/>
                <w:szCs w:val="20"/>
              </w:rPr>
            </w:pPr>
            <w:r>
              <w:rPr>
                <w:rFonts w:ascii="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60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60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60</w:t>
            </w:r>
          </w:p>
        </w:tc>
        <w:tc>
          <w:tcPr>
            <w:tcW w:w="593"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30</w:t>
            </w:r>
          </w:p>
        </w:tc>
        <w:tc>
          <w:tcPr>
            <w:tcW w:w="636"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60</w:t>
            </w:r>
          </w:p>
        </w:tc>
      </w:tr>
      <w:tr w:rsidR="00FB4BE1" w:rsidTr="00FB4BE1">
        <w:tc>
          <w:tcPr>
            <w:tcW w:w="1021"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rPr>
            </w:pPr>
            <w:r>
              <w:rPr>
                <w:rFonts w:ascii="Times New Roman" w:hAnsi="Times New Roman"/>
              </w:rPr>
              <w:t>По   школе</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33,3</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rsidP="002C666C">
            <w:pPr>
              <w:spacing w:after="0" w:line="240" w:lineRule="auto"/>
              <w:rPr>
                <w:rFonts w:ascii="Times New Roman" w:hAnsi="Times New Roman"/>
                <w:sz w:val="20"/>
                <w:szCs w:val="20"/>
              </w:rPr>
            </w:pPr>
            <w:r>
              <w:rPr>
                <w:rFonts w:ascii="Times New Roman" w:hAnsi="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2C666C" w:rsidRDefault="002C666C" w:rsidP="002C666C">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11,3</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31,3</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44</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23</w:t>
            </w:r>
          </w:p>
        </w:tc>
        <w:tc>
          <w:tcPr>
            <w:tcW w:w="593"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35</w:t>
            </w:r>
          </w:p>
        </w:tc>
        <w:tc>
          <w:tcPr>
            <w:tcW w:w="636" w:type="dxa"/>
            <w:tcBorders>
              <w:top w:val="single" w:sz="4" w:space="0" w:color="auto"/>
              <w:left w:val="single" w:sz="4" w:space="0" w:color="auto"/>
              <w:bottom w:val="single" w:sz="4" w:space="0" w:color="auto"/>
              <w:right w:val="single" w:sz="4" w:space="0" w:color="auto"/>
            </w:tcBorders>
            <w:hideMark/>
          </w:tcPr>
          <w:p w:rsidR="002C666C" w:rsidRDefault="002C666C" w:rsidP="005D072A">
            <w:pPr>
              <w:spacing w:after="0" w:line="240" w:lineRule="auto"/>
              <w:rPr>
                <w:rFonts w:ascii="Times New Roman" w:hAnsi="Times New Roman"/>
                <w:sz w:val="20"/>
                <w:szCs w:val="20"/>
              </w:rPr>
            </w:pPr>
            <w:r>
              <w:rPr>
                <w:rFonts w:ascii="Times New Roman" w:hAnsi="Times New Roman"/>
                <w:sz w:val="20"/>
                <w:szCs w:val="20"/>
              </w:rPr>
              <w:t>31</w:t>
            </w:r>
          </w:p>
        </w:tc>
      </w:tr>
      <w:tr w:rsidR="00FB4BE1" w:rsidTr="00FB4BE1">
        <w:tc>
          <w:tcPr>
            <w:tcW w:w="1021"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rPr>
            </w:pPr>
            <w:r>
              <w:rPr>
                <w:rFonts w:ascii="Times New Roman" w:hAnsi="Times New Roman"/>
              </w:rPr>
              <w:t xml:space="preserve">Успеваемость % </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98,7</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FB4BE1" w:rsidP="002C666C">
            <w:pPr>
              <w:spacing w:after="0" w:line="240" w:lineRule="auto"/>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2C666C" w:rsidRDefault="00FB4BE1" w:rsidP="002C666C">
            <w:pPr>
              <w:spacing w:after="0" w:line="240" w:lineRule="auto"/>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593"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c>
          <w:tcPr>
            <w:tcW w:w="636" w:type="dxa"/>
            <w:tcBorders>
              <w:top w:val="single" w:sz="4" w:space="0" w:color="auto"/>
              <w:left w:val="single" w:sz="4" w:space="0" w:color="auto"/>
              <w:bottom w:val="single" w:sz="4" w:space="0" w:color="auto"/>
              <w:right w:val="single" w:sz="4" w:space="0" w:color="auto"/>
            </w:tcBorders>
            <w:hideMark/>
          </w:tcPr>
          <w:p w:rsidR="002C666C" w:rsidRDefault="002C666C">
            <w:pPr>
              <w:spacing w:after="0" w:line="240" w:lineRule="auto"/>
              <w:jc w:val="center"/>
              <w:rPr>
                <w:rFonts w:ascii="Times New Roman" w:hAnsi="Times New Roman"/>
                <w:sz w:val="20"/>
                <w:szCs w:val="20"/>
              </w:rPr>
            </w:pPr>
            <w:r>
              <w:rPr>
                <w:rFonts w:ascii="Times New Roman" w:hAnsi="Times New Roman"/>
                <w:sz w:val="20"/>
                <w:szCs w:val="20"/>
              </w:rPr>
              <w:t>100</w:t>
            </w:r>
          </w:p>
        </w:tc>
      </w:tr>
    </w:tbl>
    <w:p w:rsidR="00BB75EE" w:rsidRDefault="00BB75EE" w:rsidP="00BB75EE">
      <w:pPr>
        <w:spacing w:after="0" w:line="240" w:lineRule="auto"/>
        <w:jc w:val="center"/>
        <w:rPr>
          <w:rFonts w:ascii="Times New Roman" w:eastAsia="Calibri" w:hAnsi="Times New Roman"/>
          <w:sz w:val="28"/>
          <w:szCs w:val="28"/>
        </w:rPr>
      </w:pP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sz w:val="24"/>
          <w:szCs w:val="24"/>
        </w:rPr>
        <w:t>Как видно из анализа данных таблицы, самое высокое качество знаний по вс</w:t>
      </w:r>
      <w:r w:rsidR="009C6076">
        <w:rPr>
          <w:rFonts w:ascii="Times New Roman" w:hAnsi="Times New Roman"/>
          <w:sz w:val="24"/>
          <w:szCs w:val="24"/>
        </w:rPr>
        <w:t>ем предметам имеют обучающиеся 10,11</w:t>
      </w:r>
      <w:r>
        <w:rPr>
          <w:rFonts w:ascii="Times New Roman" w:hAnsi="Times New Roman"/>
          <w:sz w:val="24"/>
          <w:szCs w:val="24"/>
        </w:rPr>
        <w:t>, 12 класса. «Лидерами» по качеству знаний явля</w:t>
      </w:r>
      <w:r w:rsidR="009C6076">
        <w:rPr>
          <w:rFonts w:ascii="Times New Roman" w:hAnsi="Times New Roman"/>
          <w:sz w:val="24"/>
          <w:szCs w:val="24"/>
        </w:rPr>
        <w:t>ются предметы: литература</w:t>
      </w:r>
      <w:r>
        <w:rPr>
          <w:rFonts w:ascii="Times New Roman" w:hAnsi="Times New Roman"/>
          <w:sz w:val="24"/>
          <w:szCs w:val="24"/>
        </w:rPr>
        <w:t>,</w:t>
      </w:r>
      <w:r w:rsidR="009C6076">
        <w:rPr>
          <w:rFonts w:ascii="Times New Roman" w:hAnsi="Times New Roman"/>
          <w:sz w:val="24"/>
          <w:szCs w:val="24"/>
        </w:rPr>
        <w:t xml:space="preserve"> искусство, география, история, обществознание,</w:t>
      </w:r>
      <w:r w:rsidR="002C666C">
        <w:rPr>
          <w:rFonts w:ascii="Times New Roman" w:hAnsi="Times New Roman"/>
          <w:sz w:val="24"/>
          <w:szCs w:val="24"/>
        </w:rPr>
        <w:t xml:space="preserve"> </w:t>
      </w:r>
      <w:r>
        <w:rPr>
          <w:rFonts w:ascii="Times New Roman" w:hAnsi="Times New Roman"/>
          <w:sz w:val="24"/>
          <w:szCs w:val="24"/>
        </w:rPr>
        <w:t xml:space="preserve">технология, физическая культура. Однако, в некоторых классах по отдельным предметам качество знаний довольно низкое. </w:t>
      </w:r>
    </w:p>
    <w:p w:rsidR="00BB75EE" w:rsidRDefault="00BB75EE" w:rsidP="00BB75EE">
      <w:pPr>
        <w:spacing w:after="0" w:line="240" w:lineRule="auto"/>
        <w:ind w:firstLine="709"/>
        <w:jc w:val="both"/>
        <w:rPr>
          <w:rFonts w:ascii="Times New Roman" w:hAnsi="Times New Roman"/>
          <w:b/>
          <w:sz w:val="24"/>
          <w:szCs w:val="24"/>
        </w:rPr>
      </w:pPr>
    </w:p>
    <w:p w:rsidR="00BB75EE" w:rsidRDefault="00BB75EE" w:rsidP="00BB75EE">
      <w:pPr>
        <w:spacing w:after="0" w:line="240" w:lineRule="auto"/>
        <w:ind w:firstLine="709"/>
        <w:jc w:val="both"/>
        <w:rPr>
          <w:rFonts w:ascii="Times New Roman" w:hAnsi="Times New Roman"/>
          <w:b/>
          <w:sz w:val="24"/>
          <w:szCs w:val="24"/>
        </w:rPr>
      </w:pPr>
      <w:r>
        <w:rPr>
          <w:rFonts w:ascii="Times New Roman" w:hAnsi="Times New Roman"/>
          <w:b/>
          <w:sz w:val="24"/>
          <w:szCs w:val="24"/>
        </w:rPr>
        <w:t>Анализ работы со слабоуспевающими обучающимися</w:t>
      </w:r>
    </w:p>
    <w:p w:rsidR="00BB75EE" w:rsidRDefault="00BB75EE" w:rsidP="00BB75EE">
      <w:pPr>
        <w:spacing w:after="0" w:line="240" w:lineRule="auto"/>
        <w:ind w:firstLine="709"/>
        <w:jc w:val="both"/>
        <w:rPr>
          <w:rFonts w:ascii="Times New Roman" w:hAnsi="Times New Roman"/>
          <w:sz w:val="24"/>
          <w:szCs w:val="24"/>
        </w:rPr>
      </w:pP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sz w:val="24"/>
          <w:szCs w:val="24"/>
        </w:rPr>
        <w:t>В данном направлении работа велась по следующей схеме:</w:t>
      </w:r>
    </w:p>
    <w:p w:rsidR="00BB75EE" w:rsidRDefault="00BB75EE" w:rsidP="00BB75EE">
      <w:pPr>
        <w:pStyle w:val="a8"/>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Выявление проблемных обучающихся.</w:t>
      </w:r>
    </w:p>
    <w:p w:rsidR="00BB75EE" w:rsidRDefault="00BB75EE" w:rsidP="00BB75EE">
      <w:pPr>
        <w:pStyle w:val="a8"/>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Выявлением проблемных зон каждого ученика.</w:t>
      </w:r>
    </w:p>
    <w:p w:rsidR="00BB75EE" w:rsidRDefault="00BB75EE" w:rsidP="00BB75EE">
      <w:pPr>
        <w:pStyle w:val="a8"/>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Работа с родителями.</w:t>
      </w:r>
    </w:p>
    <w:p w:rsidR="00BB75EE" w:rsidRDefault="00BB75EE" w:rsidP="00BB75EE">
      <w:pPr>
        <w:pStyle w:val="a8"/>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Планирование работы с каждым конкретным учеником учителя-предметника и классного руководителя.</w:t>
      </w:r>
    </w:p>
    <w:p w:rsidR="00BB75EE" w:rsidRDefault="00BB75EE" w:rsidP="00BB75EE">
      <w:pPr>
        <w:pStyle w:val="a8"/>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исполнения запланированных мероприятий.</w:t>
      </w:r>
    </w:p>
    <w:p w:rsidR="00BB75EE" w:rsidRDefault="00BB75EE" w:rsidP="00BB75EE">
      <w:pPr>
        <w:pStyle w:val="a8"/>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Анализ полученных результатов.</w:t>
      </w:r>
    </w:p>
    <w:p w:rsidR="00BB75EE" w:rsidRDefault="00BB75EE" w:rsidP="00BB75EE">
      <w:pPr>
        <w:pStyle w:val="a8"/>
        <w:spacing w:after="0" w:line="240" w:lineRule="auto"/>
        <w:ind w:left="709"/>
        <w:jc w:val="both"/>
        <w:rPr>
          <w:rFonts w:ascii="Times New Roman" w:hAnsi="Times New Roman"/>
          <w:sz w:val="24"/>
          <w:szCs w:val="24"/>
        </w:rPr>
      </w:pP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sz w:val="24"/>
          <w:szCs w:val="24"/>
        </w:rPr>
        <w:t>Выявление слабоуспевающих учеников осуществлялось на основании:</w:t>
      </w:r>
    </w:p>
    <w:p w:rsidR="00BB75EE" w:rsidRDefault="00BB75EE" w:rsidP="00BB75EE">
      <w:pPr>
        <w:pStyle w:val="a8"/>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опыта работы учителя в предыдущие годы, </w:t>
      </w:r>
    </w:p>
    <w:p w:rsidR="00BB75EE" w:rsidRDefault="00BB75EE" w:rsidP="00BB75EE">
      <w:pPr>
        <w:pStyle w:val="a8"/>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по результатам   контрол</w:t>
      </w:r>
      <w:r w:rsidR="001F025B">
        <w:rPr>
          <w:rFonts w:ascii="Times New Roman" w:hAnsi="Times New Roman"/>
          <w:sz w:val="24"/>
          <w:szCs w:val="24"/>
        </w:rPr>
        <w:t xml:space="preserve">ьных работ и </w:t>
      </w:r>
      <w:proofErr w:type="gramStart"/>
      <w:r w:rsidR="001F025B">
        <w:rPr>
          <w:rFonts w:ascii="Times New Roman" w:hAnsi="Times New Roman"/>
          <w:sz w:val="24"/>
          <w:szCs w:val="24"/>
        </w:rPr>
        <w:t>оценок  за</w:t>
      </w:r>
      <w:proofErr w:type="gramEnd"/>
      <w:r w:rsidR="001F025B">
        <w:rPr>
          <w:rFonts w:ascii="Times New Roman" w:hAnsi="Times New Roman"/>
          <w:sz w:val="24"/>
          <w:szCs w:val="24"/>
        </w:rPr>
        <w:t xml:space="preserve"> полугодие</w:t>
      </w:r>
      <w:r>
        <w:rPr>
          <w:rFonts w:ascii="Times New Roman" w:hAnsi="Times New Roman"/>
          <w:sz w:val="24"/>
          <w:szCs w:val="24"/>
        </w:rPr>
        <w:t>.</w:t>
      </w:r>
    </w:p>
    <w:p w:rsidR="00BB75EE" w:rsidRDefault="00BB75EE" w:rsidP="00BB75EE">
      <w:pPr>
        <w:pStyle w:val="a8"/>
        <w:spacing w:after="0" w:line="240" w:lineRule="auto"/>
        <w:ind w:left="709"/>
        <w:jc w:val="both"/>
        <w:rPr>
          <w:rFonts w:ascii="Times New Roman" w:hAnsi="Times New Roman"/>
          <w:sz w:val="24"/>
          <w:szCs w:val="24"/>
        </w:rPr>
      </w:pP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sz w:val="24"/>
          <w:szCs w:val="24"/>
        </w:rPr>
        <w:t>В течение каждой учебной четверти после уроков проводились индивидуально-групповые занятия по ликвидации пробелов в знаниях детей. К сожалению, не все дети, нуждающиеся в помощи педагогов, приходят на дополнительные занятия. В данном случае очень важна работа, осуществляемая школой в отношении семей учеников.</w:t>
      </w:r>
    </w:p>
    <w:p w:rsidR="00BB75EE" w:rsidRDefault="00BB75EE" w:rsidP="00BB75EE">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В решении данной проблемы очень важно сотрудничество школы с семьей.</w:t>
      </w: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 xml:space="preserve">Задачей </w:t>
      </w:r>
      <w:r>
        <w:rPr>
          <w:rFonts w:ascii="Times New Roman" w:hAnsi="Times New Roman"/>
          <w:sz w:val="24"/>
          <w:szCs w:val="24"/>
        </w:rPr>
        <w:t>следующего учебного года хотелось бы видеть разработку системы сопровождения каждого слабоуспевающего ученика с подробным фиксированием его затруднений и достижений.</w:t>
      </w:r>
    </w:p>
    <w:p w:rsidR="00BB75EE" w:rsidRDefault="00BB75EE" w:rsidP="00BB75EE">
      <w:pPr>
        <w:spacing w:after="0" w:line="240" w:lineRule="auto"/>
        <w:ind w:firstLine="709"/>
        <w:jc w:val="both"/>
        <w:rPr>
          <w:rFonts w:ascii="Times New Roman" w:hAnsi="Times New Roman"/>
          <w:b/>
          <w:sz w:val="24"/>
          <w:szCs w:val="24"/>
        </w:rPr>
      </w:pPr>
    </w:p>
    <w:p w:rsidR="00BB75EE" w:rsidRDefault="00BB75EE" w:rsidP="00BB75EE">
      <w:pPr>
        <w:tabs>
          <w:tab w:val="left" w:pos="6195"/>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Анализ результатов </w:t>
      </w:r>
    </w:p>
    <w:p w:rsidR="00BB75EE" w:rsidRDefault="00BB75EE" w:rsidP="00BB75EE">
      <w:pPr>
        <w:tabs>
          <w:tab w:val="left" w:pos="6195"/>
        </w:tabs>
        <w:spacing w:after="0" w:line="240" w:lineRule="auto"/>
        <w:ind w:firstLine="709"/>
        <w:jc w:val="center"/>
        <w:rPr>
          <w:rFonts w:ascii="Times New Roman" w:hAnsi="Times New Roman"/>
          <w:b/>
          <w:sz w:val="24"/>
          <w:szCs w:val="24"/>
        </w:rPr>
      </w:pPr>
      <w:r>
        <w:rPr>
          <w:rFonts w:ascii="Times New Roman" w:hAnsi="Times New Roman"/>
          <w:b/>
          <w:sz w:val="24"/>
          <w:szCs w:val="24"/>
        </w:rPr>
        <w:t>Государственной итоговой аттестации обучающихся 9, 12 класса</w:t>
      </w:r>
    </w:p>
    <w:p w:rsidR="00BB75EE" w:rsidRDefault="001F025B" w:rsidP="00BB75EE">
      <w:pPr>
        <w:tabs>
          <w:tab w:val="left" w:pos="6195"/>
        </w:tabs>
        <w:spacing w:after="0" w:line="240" w:lineRule="auto"/>
        <w:ind w:firstLine="709"/>
        <w:jc w:val="center"/>
        <w:rPr>
          <w:rFonts w:ascii="Times New Roman" w:hAnsi="Times New Roman"/>
          <w:b/>
          <w:sz w:val="24"/>
          <w:szCs w:val="24"/>
        </w:rPr>
      </w:pPr>
      <w:r>
        <w:rPr>
          <w:rFonts w:ascii="Times New Roman" w:hAnsi="Times New Roman"/>
          <w:b/>
          <w:sz w:val="24"/>
          <w:szCs w:val="24"/>
        </w:rPr>
        <w:t>МБОУВ(С)ОШ с. Черниговка 2018-2019</w:t>
      </w:r>
      <w:r w:rsidR="00BB75EE">
        <w:rPr>
          <w:rFonts w:ascii="Times New Roman" w:hAnsi="Times New Roman"/>
          <w:b/>
          <w:sz w:val="24"/>
          <w:szCs w:val="24"/>
        </w:rPr>
        <w:t xml:space="preserve"> учебный год</w:t>
      </w:r>
    </w:p>
    <w:p w:rsidR="00BB75EE" w:rsidRDefault="00BB75EE" w:rsidP="00BB75EE">
      <w:pPr>
        <w:tabs>
          <w:tab w:val="left" w:pos="6195"/>
        </w:tabs>
        <w:spacing w:after="0" w:line="240" w:lineRule="auto"/>
        <w:ind w:firstLine="709"/>
        <w:jc w:val="center"/>
        <w:rPr>
          <w:rFonts w:ascii="Times New Roman" w:hAnsi="Times New Roman"/>
          <w:b/>
          <w:sz w:val="28"/>
          <w:szCs w:val="28"/>
        </w:rPr>
      </w:pP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sz w:val="24"/>
          <w:szCs w:val="24"/>
        </w:rPr>
        <w:t>Проведение государственной итоговой аттестации обучающихся 9,12 классов осуществлялось в соответствии с Положением о государственной (итоговой) аттестации. Нормативные документы оформлены в срок, для учителей и обучающихся был оформлен стенд «Итоговая аттестация».</w:t>
      </w: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Допущено к государственной </w:t>
      </w:r>
      <w:r w:rsidR="002E0996">
        <w:rPr>
          <w:rFonts w:ascii="Times New Roman" w:hAnsi="Times New Roman"/>
          <w:sz w:val="24"/>
          <w:szCs w:val="24"/>
        </w:rPr>
        <w:t>итоговой аттестации: 9 класс – 4 обучающихся, 12 класс – 10 обучающихся,</w:t>
      </w:r>
      <w:r>
        <w:rPr>
          <w:rFonts w:ascii="Times New Roman" w:hAnsi="Times New Roman"/>
          <w:sz w:val="24"/>
          <w:szCs w:val="24"/>
        </w:rPr>
        <w:t xml:space="preserve"> выпускника прошлых лет</w:t>
      </w:r>
      <w:r w:rsidR="002E0996">
        <w:rPr>
          <w:rFonts w:ascii="Times New Roman" w:hAnsi="Times New Roman"/>
          <w:sz w:val="24"/>
          <w:szCs w:val="24"/>
        </w:rPr>
        <w:t xml:space="preserve"> – нет.</w:t>
      </w:r>
    </w:p>
    <w:p w:rsidR="00BB75EE" w:rsidRDefault="00BB75EE" w:rsidP="00BB75EE">
      <w:pPr>
        <w:spacing w:after="0" w:line="240" w:lineRule="auto"/>
        <w:ind w:firstLine="709"/>
        <w:jc w:val="center"/>
        <w:rPr>
          <w:rFonts w:ascii="Times New Roman" w:hAnsi="Times New Roman"/>
          <w:b/>
          <w:sz w:val="24"/>
          <w:szCs w:val="24"/>
        </w:rPr>
      </w:pPr>
    </w:p>
    <w:p w:rsidR="00BB75EE" w:rsidRDefault="00BB75EE" w:rsidP="00BB75EE">
      <w:pPr>
        <w:spacing w:after="0" w:line="240" w:lineRule="auto"/>
        <w:ind w:firstLine="709"/>
        <w:jc w:val="center"/>
        <w:rPr>
          <w:rFonts w:ascii="Times New Roman" w:hAnsi="Times New Roman"/>
          <w:b/>
          <w:sz w:val="24"/>
          <w:szCs w:val="24"/>
        </w:rPr>
      </w:pPr>
      <w:r>
        <w:rPr>
          <w:rFonts w:ascii="Times New Roman" w:hAnsi="Times New Roman"/>
          <w:b/>
          <w:sz w:val="24"/>
          <w:szCs w:val="24"/>
        </w:rPr>
        <w:t>Анализ итоговой аттестации обучающихся 9 класса</w:t>
      </w:r>
    </w:p>
    <w:p w:rsidR="00BB75EE" w:rsidRDefault="00BB75EE" w:rsidP="00BB75EE">
      <w:pPr>
        <w:spacing w:after="0" w:line="240" w:lineRule="auto"/>
        <w:ind w:firstLine="709"/>
        <w:jc w:val="center"/>
        <w:rPr>
          <w:rFonts w:ascii="Times New Roman" w:hAnsi="Times New Roman"/>
          <w:b/>
          <w:sz w:val="24"/>
          <w:szCs w:val="24"/>
        </w:rPr>
      </w:pP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sz w:val="24"/>
          <w:szCs w:val="24"/>
        </w:rPr>
        <w:t>Обучающиеся 9 класса сдавали 2 обязательных экзамена – математику и русский в форме ОГЭ и 2 экзаме</w:t>
      </w:r>
      <w:r w:rsidR="00DF761A">
        <w:rPr>
          <w:rFonts w:ascii="Times New Roman" w:hAnsi="Times New Roman"/>
          <w:sz w:val="24"/>
          <w:szCs w:val="24"/>
        </w:rPr>
        <w:t>на по выбору – обществознание (1 обучающихся), биология (3 обучающихся), география (4 обучающихся)</w:t>
      </w:r>
      <w:r>
        <w:rPr>
          <w:rFonts w:ascii="Times New Roman" w:hAnsi="Times New Roman"/>
          <w:sz w:val="24"/>
          <w:szCs w:val="24"/>
        </w:rPr>
        <w:t>.</w:t>
      </w:r>
    </w:p>
    <w:p w:rsidR="00BB75EE" w:rsidRDefault="00BB75EE" w:rsidP="00BB75EE">
      <w:pPr>
        <w:spacing w:after="0" w:line="240" w:lineRule="auto"/>
        <w:ind w:firstLine="709"/>
        <w:jc w:val="both"/>
        <w:rPr>
          <w:rFonts w:ascii="Times New Roman" w:hAnsi="Times New Roman"/>
          <w:sz w:val="24"/>
          <w:szCs w:val="24"/>
        </w:rPr>
      </w:pPr>
    </w:p>
    <w:p w:rsidR="00BB75EE" w:rsidRDefault="00BB75EE" w:rsidP="00BB75EE">
      <w:pPr>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Результаты обязательных экзаменов</w:t>
      </w:r>
    </w:p>
    <w:p w:rsidR="00BB75EE" w:rsidRDefault="00BB75EE" w:rsidP="00BB75EE">
      <w:pPr>
        <w:spacing w:after="0" w:line="240" w:lineRule="auto"/>
        <w:jc w:val="center"/>
        <w:rPr>
          <w:rFonts w:ascii="Times New Roman" w:hAnsi="Times New Roman"/>
          <w:sz w:val="24"/>
          <w:szCs w:val="24"/>
        </w:rPr>
      </w:pPr>
    </w:p>
    <w:tbl>
      <w:tblPr>
        <w:tblW w:w="10680" w:type="dxa"/>
        <w:tblInd w:w="-885" w:type="dxa"/>
        <w:tblLayout w:type="fixed"/>
        <w:tblLook w:val="04A0" w:firstRow="1" w:lastRow="0" w:firstColumn="1" w:lastColumn="0" w:noHBand="0" w:noVBand="1"/>
      </w:tblPr>
      <w:tblGrid>
        <w:gridCol w:w="1702"/>
        <w:gridCol w:w="1702"/>
        <w:gridCol w:w="1135"/>
        <w:gridCol w:w="1134"/>
        <w:gridCol w:w="1134"/>
        <w:gridCol w:w="1134"/>
        <w:gridCol w:w="1369"/>
        <w:gridCol w:w="1370"/>
      </w:tblGrid>
      <w:tr w:rsidR="00BB75EE" w:rsidTr="00BB75EE">
        <w:tc>
          <w:tcPr>
            <w:tcW w:w="1701" w:type="dxa"/>
            <w:tcBorders>
              <w:top w:val="single" w:sz="4" w:space="0" w:color="000000"/>
              <w:left w:val="single" w:sz="4" w:space="0" w:color="000000"/>
              <w:bottom w:val="single" w:sz="4" w:space="0" w:color="000000"/>
              <w:right w:val="nil"/>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 xml:space="preserve">Предмет </w:t>
            </w:r>
          </w:p>
        </w:tc>
        <w:tc>
          <w:tcPr>
            <w:tcW w:w="1701" w:type="dxa"/>
            <w:tcBorders>
              <w:top w:val="single" w:sz="4" w:space="0" w:color="000000"/>
              <w:left w:val="single" w:sz="4" w:space="0" w:color="000000"/>
              <w:bottom w:val="single" w:sz="4" w:space="0" w:color="000000"/>
              <w:right w:val="nil"/>
            </w:tcBorders>
            <w:vAlign w:val="center"/>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Количество учащихся</w:t>
            </w:r>
          </w:p>
        </w:tc>
        <w:tc>
          <w:tcPr>
            <w:tcW w:w="1135"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368"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Качество знаний</w:t>
            </w:r>
          </w:p>
        </w:tc>
        <w:tc>
          <w:tcPr>
            <w:tcW w:w="1369" w:type="dxa"/>
            <w:tcBorders>
              <w:top w:val="single" w:sz="4" w:space="0" w:color="000000"/>
              <w:left w:val="single" w:sz="4" w:space="0" w:color="000000"/>
              <w:bottom w:val="single" w:sz="4" w:space="0" w:color="000000"/>
              <w:right w:val="single" w:sz="4" w:space="0" w:color="000000"/>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Успеваемость</w:t>
            </w:r>
          </w:p>
        </w:tc>
      </w:tr>
      <w:tr w:rsidR="00BB75EE" w:rsidTr="00BB75EE">
        <w:trPr>
          <w:trHeight w:val="375"/>
        </w:trPr>
        <w:tc>
          <w:tcPr>
            <w:tcW w:w="1701" w:type="dxa"/>
            <w:tcBorders>
              <w:top w:val="single" w:sz="4" w:space="0" w:color="000000"/>
              <w:left w:val="single" w:sz="4" w:space="0" w:color="000000"/>
              <w:bottom w:val="single" w:sz="4" w:space="0" w:color="000000"/>
              <w:right w:val="nil"/>
            </w:tcBorders>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1701" w:type="dxa"/>
            <w:tcBorders>
              <w:top w:val="single" w:sz="4" w:space="0" w:color="000000"/>
              <w:left w:val="single" w:sz="4" w:space="0" w:color="000000"/>
              <w:bottom w:val="single" w:sz="4" w:space="0" w:color="000000"/>
              <w:right w:val="nil"/>
            </w:tcBorders>
            <w:vAlign w:val="center"/>
            <w:hideMark/>
          </w:tcPr>
          <w:p w:rsidR="00BB75EE" w:rsidRDefault="00DF761A">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1135"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nil"/>
            </w:tcBorders>
            <w:vAlign w:val="center"/>
            <w:hideMark/>
          </w:tcPr>
          <w:p w:rsidR="00BB75EE" w:rsidRDefault="00DF761A">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nil"/>
            </w:tcBorders>
            <w:vAlign w:val="center"/>
            <w:hideMark/>
          </w:tcPr>
          <w:p w:rsidR="00BB75EE" w:rsidRDefault="00DF761A">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368" w:type="dxa"/>
            <w:tcBorders>
              <w:top w:val="single" w:sz="4" w:space="0" w:color="000000"/>
              <w:left w:val="single" w:sz="4" w:space="0" w:color="000000"/>
              <w:bottom w:val="single" w:sz="4" w:space="0" w:color="000000"/>
              <w:right w:val="nil"/>
            </w:tcBorders>
            <w:vAlign w:val="center"/>
            <w:hideMark/>
          </w:tcPr>
          <w:p w:rsidR="00BB75EE" w:rsidRDefault="00DF761A">
            <w:pPr>
              <w:snapToGrid w:val="0"/>
              <w:spacing w:after="0" w:line="240" w:lineRule="auto"/>
              <w:jc w:val="center"/>
              <w:rPr>
                <w:rFonts w:ascii="Times New Roman" w:hAnsi="Times New Roman"/>
                <w:sz w:val="24"/>
                <w:szCs w:val="24"/>
              </w:rPr>
            </w:pPr>
            <w:r>
              <w:rPr>
                <w:rFonts w:ascii="Times New Roman" w:hAnsi="Times New Roman"/>
                <w:sz w:val="24"/>
                <w:szCs w:val="24"/>
              </w:rPr>
              <w:t xml:space="preserve">0 </w:t>
            </w:r>
            <w:r w:rsidR="00BB75EE">
              <w:rPr>
                <w:rFonts w:ascii="Times New Roman" w:hAnsi="Times New Roman"/>
                <w:sz w:val="24"/>
                <w:szCs w:val="24"/>
              </w:rPr>
              <w:t>%</w:t>
            </w:r>
          </w:p>
        </w:tc>
        <w:tc>
          <w:tcPr>
            <w:tcW w:w="1369" w:type="dxa"/>
            <w:tcBorders>
              <w:top w:val="single" w:sz="4" w:space="0" w:color="000000"/>
              <w:left w:val="single" w:sz="4" w:space="0" w:color="000000"/>
              <w:bottom w:val="single" w:sz="4" w:space="0" w:color="000000"/>
              <w:right w:val="single" w:sz="4" w:space="0" w:color="000000"/>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100%</w:t>
            </w:r>
          </w:p>
        </w:tc>
      </w:tr>
      <w:tr w:rsidR="00BB75EE" w:rsidTr="00BB75EE">
        <w:trPr>
          <w:trHeight w:val="375"/>
        </w:trPr>
        <w:tc>
          <w:tcPr>
            <w:tcW w:w="1701" w:type="dxa"/>
            <w:tcBorders>
              <w:top w:val="single" w:sz="4" w:space="0" w:color="000000"/>
              <w:left w:val="single" w:sz="4" w:space="0" w:color="000000"/>
              <w:bottom w:val="single" w:sz="4" w:space="0" w:color="000000"/>
              <w:right w:val="nil"/>
            </w:tcBorders>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 xml:space="preserve">Математика </w:t>
            </w:r>
          </w:p>
        </w:tc>
        <w:tc>
          <w:tcPr>
            <w:tcW w:w="1701" w:type="dxa"/>
            <w:tcBorders>
              <w:top w:val="single" w:sz="4" w:space="0" w:color="000000"/>
              <w:left w:val="single" w:sz="4" w:space="0" w:color="000000"/>
              <w:bottom w:val="single" w:sz="4" w:space="0" w:color="000000"/>
              <w:right w:val="nil"/>
            </w:tcBorders>
            <w:vAlign w:val="center"/>
            <w:hideMark/>
          </w:tcPr>
          <w:p w:rsidR="00BB75EE" w:rsidRDefault="00DF761A">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1135"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nil"/>
            </w:tcBorders>
            <w:vAlign w:val="center"/>
            <w:hideMark/>
          </w:tcPr>
          <w:p w:rsidR="00BB75EE" w:rsidRDefault="00E8699A">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nil"/>
            </w:tcBorders>
            <w:vAlign w:val="center"/>
            <w:hideMark/>
          </w:tcPr>
          <w:p w:rsidR="00BB75EE" w:rsidRDefault="00FA4064">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nil"/>
            </w:tcBorders>
            <w:vAlign w:val="center"/>
            <w:hideMark/>
          </w:tcPr>
          <w:p w:rsidR="00BB75EE" w:rsidRDefault="00E8699A">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368"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369" w:type="dxa"/>
            <w:tcBorders>
              <w:top w:val="single" w:sz="4" w:space="0" w:color="000000"/>
              <w:left w:val="single" w:sz="4" w:space="0" w:color="000000"/>
              <w:bottom w:val="single" w:sz="4" w:space="0" w:color="000000"/>
              <w:right w:val="single" w:sz="4" w:space="0" w:color="000000"/>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BB75EE" w:rsidRDefault="00BB75EE" w:rsidP="00BB75EE">
      <w:pPr>
        <w:spacing w:after="0" w:line="240" w:lineRule="auto"/>
        <w:jc w:val="center"/>
        <w:rPr>
          <w:rFonts w:ascii="Times New Roman" w:eastAsia="Calibri" w:hAnsi="Times New Roman"/>
          <w:sz w:val="24"/>
          <w:szCs w:val="24"/>
        </w:rPr>
      </w:pPr>
    </w:p>
    <w:p w:rsidR="00BB75EE" w:rsidRDefault="00BB75EE" w:rsidP="00BB75EE">
      <w:pPr>
        <w:spacing w:after="0" w:line="240" w:lineRule="auto"/>
        <w:jc w:val="center"/>
        <w:rPr>
          <w:rFonts w:ascii="Times New Roman" w:hAnsi="Times New Roman"/>
          <w:b/>
          <w:sz w:val="24"/>
          <w:szCs w:val="24"/>
          <w:u w:val="single"/>
        </w:rPr>
      </w:pPr>
      <w:r>
        <w:rPr>
          <w:rFonts w:ascii="Times New Roman" w:hAnsi="Times New Roman"/>
          <w:b/>
          <w:sz w:val="24"/>
          <w:szCs w:val="24"/>
          <w:u w:val="single"/>
        </w:rPr>
        <w:t>Результаты экзаменов по выбору</w:t>
      </w:r>
    </w:p>
    <w:p w:rsidR="00BB75EE" w:rsidRDefault="00BB75EE" w:rsidP="00BB75EE">
      <w:pPr>
        <w:spacing w:after="0" w:line="240" w:lineRule="auto"/>
        <w:jc w:val="center"/>
        <w:rPr>
          <w:rFonts w:ascii="Times New Roman" w:hAnsi="Times New Roman"/>
          <w:sz w:val="24"/>
          <w:szCs w:val="24"/>
        </w:rPr>
      </w:pPr>
      <w:r>
        <w:rPr>
          <w:rFonts w:ascii="Times New Roman" w:hAnsi="Times New Roman"/>
          <w:sz w:val="24"/>
          <w:szCs w:val="24"/>
        </w:rPr>
        <w:t>Обществознание (в форме ОГЭ)</w:t>
      </w:r>
    </w:p>
    <w:tbl>
      <w:tblPr>
        <w:tblW w:w="10965" w:type="dxa"/>
        <w:tblInd w:w="-1026" w:type="dxa"/>
        <w:tblLayout w:type="fixed"/>
        <w:tblLook w:val="04A0" w:firstRow="1" w:lastRow="0" w:firstColumn="1" w:lastColumn="0" w:noHBand="0" w:noVBand="1"/>
      </w:tblPr>
      <w:tblGrid>
        <w:gridCol w:w="1988"/>
        <w:gridCol w:w="1703"/>
        <w:gridCol w:w="1135"/>
        <w:gridCol w:w="1134"/>
        <w:gridCol w:w="1134"/>
        <w:gridCol w:w="1134"/>
        <w:gridCol w:w="1368"/>
        <w:gridCol w:w="1369"/>
      </w:tblGrid>
      <w:tr w:rsidR="00BB75EE" w:rsidTr="00DF761A">
        <w:tc>
          <w:tcPr>
            <w:tcW w:w="1988" w:type="dxa"/>
            <w:tcBorders>
              <w:top w:val="single" w:sz="4" w:space="0" w:color="000000"/>
              <w:left w:val="single" w:sz="4" w:space="0" w:color="000000"/>
              <w:bottom w:val="single" w:sz="4" w:space="0" w:color="000000"/>
              <w:right w:val="nil"/>
            </w:tcBorders>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 xml:space="preserve">Предмет </w:t>
            </w:r>
          </w:p>
        </w:tc>
        <w:tc>
          <w:tcPr>
            <w:tcW w:w="1703" w:type="dxa"/>
            <w:tcBorders>
              <w:top w:val="single" w:sz="4" w:space="0" w:color="000000"/>
              <w:left w:val="single" w:sz="4" w:space="0" w:color="000000"/>
              <w:bottom w:val="single" w:sz="4" w:space="0" w:color="000000"/>
              <w:right w:val="nil"/>
            </w:tcBorders>
            <w:vAlign w:val="center"/>
            <w:hideMark/>
          </w:tcPr>
          <w:p w:rsidR="00BB75EE" w:rsidRDefault="00BB75EE">
            <w:pPr>
              <w:spacing w:after="0" w:line="240" w:lineRule="auto"/>
              <w:jc w:val="center"/>
              <w:rPr>
                <w:rFonts w:ascii="Times New Roman" w:hAnsi="Times New Roman"/>
                <w:sz w:val="24"/>
                <w:szCs w:val="24"/>
              </w:rPr>
            </w:pPr>
            <w:r>
              <w:rPr>
                <w:rFonts w:ascii="Times New Roman" w:hAnsi="Times New Roman"/>
                <w:sz w:val="24"/>
                <w:szCs w:val="24"/>
              </w:rPr>
              <w:t>Количество учащихся</w:t>
            </w:r>
          </w:p>
        </w:tc>
        <w:tc>
          <w:tcPr>
            <w:tcW w:w="1135"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368"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Качество знаний</w:t>
            </w:r>
          </w:p>
        </w:tc>
        <w:tc>
          <w:tcPr>
            <w:tcW w:w="1369" w:type="dxa"/>
            <w:tcBorders>
              <w:top w:val="single" w:sz="4" w:space="0" w:color="000000"/>
              <w:left w:val="single" w:sz="4" w:space="0" w:color="000000"/>
              <w:bottom w:val="single" w:sz="4" w:space="0" w:color="000000"/>
              <w:right w:val="single" w:sz="4" w:space="0" w:color="000000"/>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Успеваемость</w:t>
            </w:r>
          </w:p>
        </w:tc>
      </w:tr>
      <w:tr w:rsidR="00BB75EE" w:rsidTr="00DF761A">
        <w:trPr>
          <w:trHeight w:val="375"/>
        </w:trPr>
        <w:tc>
          <w:tcPr>
            <w:tcW w:w="1988" w:type="dxa"/>
            <w:tcBorders>
              <w:top w:val="single" w:sz="4" w:space="0" w:color="000000"/>
              <w:left w:val="single" w:sz="4" w:space="0" w:color="000000"/>
              <w:bottom w:val="single" w:sz="4" w:space="0" w:color="000000"/>
              <w:right w:val="nil"/>
            </w:tcBorders>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 xml:space="preserve">Биология </w:t>
            </w:r>
          </w:p>
        </w:tc>
        <w:tc>
          <w:tcPr>
            <w:tcW w:w="1703" w:type="dxa"/>
            <w:tcBorders>
              <w:top w:val="single" w:sz="4" w:space="0" w:color="000000"/>
              <w:left w:val="single" w:sz="4" w:space="0" w:color="000000"/>
              <w:bottom w:val="single" w:sz="4" w:space="0" w:color="000000"/>
              <w:right w:val="nil"/>
            </w:tcBorders>
            <w:vAlign w:val="center"/>
            <w:hideMark/>
          </w:tcPr>
          <w:p w:rsidR="00BB75EE" w:rsidRDefault="00DF761A">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nil"/>
            </w:tcBorders>
            <w:vAlign w:val="center"/>
            <w:hideMark/>
          </w:tcPr>
          <w:p w:rsidR="00BB75EE" w:rsidRDefault="00E8699A">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nil"/>
            </w:tcBorders>
            <w:vAlign w:val="center"/>
            <w:hideMark/>
          </w:tcPr>
          <w:p w:rsidR="00BB75EE" w:rsidRDefault="00E8699A">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368"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369" w:type="dxa"/>
            <w:tcBorders>
              <w:top w:val="single" w:sz="4" w:space="0" w:color="000000"/>
              <w:left w:val="single" w:sz="4" w:space="0" w:color="000000"/>
              <w:bottom w:val="single" w:sz="4" w:space="0" w:color="000000"/>
              <w:right w:val="single" w:sz="4" w:space="0" w:color="000000"/>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100%</w:t>
            </w:r>
          </w:p>
        </w:tc>
      </w:tr>
      <w:tr w:rsidR="00BB75EE" w:rsidTr="00DF761A">
        <w:trPr>
          <w:trHeight w:val="375"/>
        </w:trPr>
        <w:tc>
          <w:tcPr>
            <w:tcW w:w="1988" w:type="dxa"/>
            <w:tcBorders>
              <w:top w:val="single" w:sz="4" w:space="0" w:color="000000"/>
              <w:left w:val="single" w:sz="4" w:space="0" w:color="000000"/>
              <w:bottom w:val="single" w:sz="4" w:space="0" w:color="000000"/>
              <w:right w:val="nil"/>
            </w:tcBorders>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 xml:space="preserve">География </w:t>
            </w:r>
          </w:p>
        </w:tc>
        <w:tc>
          <w:tcPr>
            <w:tcW w:w="1703" w:type="dxa"/>
            <w:tcBorders>
              <w:top w:val="single" w:sz="4" w:space="0" w:color="000000"/>
              <w:left w:val="single" w:sz="4" w:space="0" w:color="000000"/>
              <w:bottom w:val="single" w:sz="4" w:space="0" w:color="000000"/>
              <w:right w:val="nil"/>
            </w:tcBorders>
            <w:vAlign w:val="center"/>
            <w:hideMark/>
          </w:tcPr>
          <w:p w:rsidR="00BB75EE" w:rsidRDefault="00DF761A">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1135"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nil"/>
            </w:tcBorders>
            <w:vAlign w:val="center"/>
            <w:hideMark/>
          </w:tcPr>
          <w:p w:rsidR="00BB75EE" w:rsidRDefault="00E8699A" w:rsidP="00FA4064">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nil"/>
            </w:tcBorders>
            <w:vAlign w:val="center"/>
            <w:hideMark/>
          </w:tcPr>
          <w:p w:rsidR="00BB75EE" w:rsidRDefault="00E8699A" w:rsidP="00E8699A">
            <w:pPr>
              <w:snapToGrid w:val="0"/>
              <w:spacing w:after="0" w:line="240" w:lineRule="auto"/>
              <w:rPr>
                <w:rFonts w:ascii="Times New Roman" w:hAnsi="Times New Roman"/>
                <w:sz w:val="24"/>
                <w:szCs w:val="24"/>
              </w:rPr>
            </w:pPr>
            <w:r>
              <w:rPr>
                <w:rFonts w:ascii="Times New Roman" w:hAnsi="Times New Roman"/>
                <w:sz w:val="24"/>
                <w:szCs w:val="24"/>
              </w:rPr>
              <w:t xml:space="preserve">        0</w:t>
            </w:r>
          </w:p>
        </w:tc>
        <w:tc>
          <w:tcPr>
            <w:tcW w:w="1368"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369" w:type="dxa"/>
            <w:tcBorders>
              <w:top w:val="single" w:sz="4" w:space="0" w:color="000000"/>
              <w:left w:val="single" w:sz="4" w:space="0" w:color="000000"/>
              <w:bottom w:val="single" w:sz="4" w:space="0" w:color="000000"/>
              <w:right w:val="single" w:sz="4" w:space="0" w:color="000000"/>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100%</w:t>
            </w:r>
          </w:p>
        </w:tc>
      </w:tr>
      <w:tr w:rsidR="00BB75EE" w:rsidTr="00DF761A">
        <w:trPr>
          <w:trHeight w:val="375"/>
        </w:trPr>
        <w:tc>
          <w:tcPr>
            <w:tcW w:w="1988" w:type="dxa"/>
            <w:tcBorders>
              <w:top w:val="single" w:sz="4" w:space="0" w:color="000000"/>
              <w:left w:val="single" w:sz="4" w:space="0" w:color="000000"/>
              <w:bottom w:val="single" w:sz="4" w:space="0" w:color="000000"/>
              <w:right w:val="nil"/>
            </w:tcBorders>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 xml:space="preserve">Обществознание  </w:t>
            </w:r>
          </w:p>
        </w:tc>
        <w:tc>
          <w:tcPr>
            <w:tcW w:w="1703" w:type="dxa"/>
            <w:tcBorders>
              <w:top w:val="single" w:sz="4" w:space="0" w:color="000000"/>
              <w:left w:val="single" w:sz="4" w:space="0" w:color="000000"/>
              <w:bottom w:val="single" w:sz="4" w:space="0" w:color="000000"/>
              <w:right w:val="nil"/>
            </w:tcBorders>
            <w:vAlign w:val="center"/>
            <w:hideMark/>
          </w:tcPr>
          <w:p w:rsidR="00BB75EE" w:rsidRDefault="00DF761A">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nil"/>
            </w:tcBorders>
            <w:vAlign w:val="center"/>
            <w:hideMark/>
          </w:tcPr>
          <w:p w:rsidR="00BB75EE" w:rsidRDefault="00E8699A" w:rsidP="00E8699A">
            <w:pPr>
              <w:snapToGrid w:val="0"/>
              <w:spacing w:after="0" w:line="240" w:lineRule="auto"/>
              <w:jc w:val="center"/>
              <w:rPr>
                <w:rFonts w:ascii="Times New Roman" w:hAnsi="Times New Roman"/>
                <w:sz w:val="24"/>
                <w:szCs w:val="24"/>
              </w:rPr>
            </w:pPr>
            <w:r>
              <w:rPr>
                <w:rFonts w:ascii="Times New Roman" w:hAnsi="Times New Roman"/>
                <w:sz w:val="24"/>
                <w:szCs w:val="24"/>
              </w:rPr>
              <w:t>1</w:t>
            </w:r>
            <w:bookmarkStart w:id="0" w:name="_GoBack"/>
            <w:bookmarkEnd w:id="0"/>
          </w:p>
        </w:tc>
        <w:tc>
          <w:tcPr>
            <w:tcW w:w="1134" w:type="dxa"/>
            <w:tcBorders>
              <w:top w:val="single" w:sz="4" w:space="0" w:color="000000"/>
              <w:left w:val="single" w:sz="4" w:space="0" w:color="000000"/>
              <w:bottom w:val="single" w:sz="4" w:space="0" w:color="000000"/>
              <w:right w:val="nil"/>
            </w:tcBorders>
            <w:vAlign w:val="center"/>
            <w:hideMark/>
          </w:tcPr>
          <w:p w:rsidR="00BB75EE" w:rsidRDefault="00E8699A" w:rsidP="00E8699A">
            <w:pPr>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nil"/>
            </w:tcBorders>
            <w:vAlign w:val="center"/>
            <w:hideMark/>
          </w:tcPr>
          <w:p w:rsidR="00BB75EE" w:rsidRDefault="00E8699A">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368" w:type="dxa"/>
            <w:tcBorders>
              <w:top w:val="single" w:sz="4" w:space="0" w:color="000000"/>
              <w:left w:val="single" w:sz="4" w:space="0" w:color="000000"/>
              <w:bottom w:val="single" w:sz="4" w:space="0" w:color="000000"/>
              <w:right w:val="nil"/>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0</w:t>
            </w:r>
          </w:p>
        </w:tc>
        <w:tc>
          <w:tcPr>
            <w:tcW w:w="1369" w:type="dxa"/>
            <w:tcBorders>
              <w:top w:val="single" w:sz="4" w:space="0" w:color="000000"/>
              <w:left w:val="single" w:sz="4" w:space="0" w:color="000000"/>
              <w:bottom w:val="single" w:sz="4" w:space="0" w:color="000000"/>
              <w:right w:val="single" w:sz="4" w:space="0" w:color="000000"/>
            </w:tcBorders>
            <w:vAlign w:val="center"/>
            <w:hideMark/>
          </w:tcPr>
          <w:p w:rsidR="00BB75EE" w:rsidRDefault="00BB75EE">
            <w:pPr>
              <w:snapToGrid w:val="0"/>
              <w:spacing w:after="0" w:line="240" w:lineRule="auto"/>
              <w:jc w:val="center"/>
              <w:rPr>
                <w:rFonts w:ascii="Times New Roman" w:hAnsi="Times New Roman"/>
                <w:sz w:val="24"/>
                <w:szCs w:val="24"/>
              </w:rPr>
            </w:pPr>
            <w:r>
              <w:rPr>
                <w:rFonts w:ascii="Times New Roman" w:hAnsi="Times New Roman"/>
                <w:sz w:val="24"/>
                <w:szCs w:val="24"/>
              </w:rPr>
              <w:t>100%</w:t>
            </w:r>
          </w:p>
        </w:tc>
      </w:tr>
    </w:tbl>
    <w:p w:rsidR="00BB75EE" w:rsidRDefault="00BB75EE" w:rsidP="00BB75EE">
      <w:pPr>
        <w:tabs>
          <w:tab w:val="left" w:pos="6195"/>
        </w:tabs>
        <w:spacing w:after="0" w:line="240" w:lineRule="auto"/>
        <w:jc w:val="center"/>
        <w:rPr>
          <w:rFonts w:ascii="Times New Roman" w:eastAsia="Calibri" w:hAnsi="Times New Roman"/>
          <w:b/>
          <w:sz w:val="24"/>
          <w:szCs w:val="24"/>
        </w:rPr>
      </w:pPr>
    </w:p>
    <w:p w:rsidR="00BB75EE" w:rsidRDefault="00BB75EE" w:rsidP="00BB75EE">
      <w:pPr>
        <w:tabs>
          <w:tab w:val="left" w:pos="6195"/>
        </w:tabs>
        <w:spacing w:after="0" w:line="240" w:lineRule="auto"/>
        <w:jc w:val="both"/>
        <w:rPr>
          <w:rFonts w:ascii="Times New Roman" w:hAnsi="Times New Roman"/>
          <w:sz w:val="24"/>
          <w:szCs w:val="24"/>
        </w:rPr>
      </w:pPr>
      <w:r>
        <w:rPr>
          <w:rFonts w:ascii="Times New Roman" w:hAnsi="Times New Roman"/>
          <w:sz w:val="24"/>
          <w:szCs w:val="24"/>
        </w:rPr>
        <w:t>На основании результатов государственной итоговой аттестации все обучающиеся 9 класса получили аттестаты об основном общем образовании</w:t>
      </w:r>
    </w:p>
    <w:p w:rsidR="00BB75EE" w:rsidRDefault="00BB75EE" w:rsidP="00BB75EE">
      <w:pPr>
        <w:tabs>
          <w:tab w:val="left" w:pos="6195"/>
        </w:tabs>
        <w:spacing w:after="0" w:line="240" w:lineRule="auto"/>
        <w:jc w:val="both"/>
        <w:rPr>
          <w:rFonts w:ascii="Times New Roman" w:hAnsi="Times New Roman"/>
          <w:sz w:val="24"/>
          <w:szCs w:val="24"/>
        </w:rPr>
      </w:pPr>
    </w:p>
    <w:p w:rsidR="00DF761A" w:rsidRDefault="00DF761A" w:rsidP="00BB75EE">
      <w:pPr>
        <w:tabs>
          <w:tab w:val="left" w:pos="6195"/>
        </w:tabs>
        <w:spacing w:after="0" w:line="240" w:lineRule="auto"/>
        <w:jc w:val="both"/>
        <w:rPr>
          <w:rFonts w:ascii="Times New Roman" w:hAnsi="Times New Roman"/>
          <w:sz w:val="24"/>
          <w:szCs w:val="24"/>
        </w:rPr>
      </w:pPr>
    </w:p>
    <w:p w:rsidR="00DF761A" w:rsidRDefault="00DF761A" w:rsidP="00BB75EE">
      <w:pPr>
        <w:tabs>
          <w:tab w:val="left" w:pos="6195"/>
        </w:tabs>
        <w:spacing w:after="0" w:line="240" w:lineRule="auto"/>
        <w:jc w:val="both"/>
        <w:rPr>
          <w:rFonts w:ascii="Times New Roman" w:hAnsi="Times New Roman"/>
          <w:sz w:val="24"/>
          <w:szCs w:val="24"/>
        </w:rPr>
      </w:pPr>
    </w:p>
    <w:p w:rsidR="00DF761A" w:rsidRDefault="00DF761A" w:rsidP="00BB75EE">
      <w:pPr>
        <w:tabs>
          <w:tab w:val="left" w:pos="6195"/>
        </w:tabs>
        <w:spacing w:after="0" w:line="240" w:lineRule="auto"/>
        <w:jc w:val="both"/>
        <w:rPr>
          <w:rFonts w:ascii="Times New Roman" w:hAnsi="Times New Roman"/>
          <w:sz w:val="24"/>
          <w:szCs w:val="24"/>
        </w:rPr>
      </w:pPr>
    </w:p>
    <w:p w:rsidR="00DF761A" w:rsidRDefault="00DF761A" w:rsidP="00BB75EE">
      <w:pPr>
        <w:tabs>
          <w:tab w:val="left" w:pos="6195"/>
        </w:tabs>
        <w:spacing w:after="0" w:line="240" w:lineRule="auto"/>
        <w:jc w:val="both"/>
        <w:rPr>
          <w:rFonts w:ascii="Times New Roman" w:hAnsi="Times New Roman"/>
          <w:sz w:val="24"/>
          <w:szCs w:val="24"/>
        </w:rPr>
      </w:pPr>
    </w:p>
    <w:p w:rsidR="00DF761A" w:rsidRDefault="00DF761A" w:rsidP="00BB75EE">
      <w:pPr>
        <w:tabs>
          <w:tab w:val="left" w:pos="6195"/>
        </w:tabs>
        <w:spacing w:after="0" w:line="240" w:lineRule="auto"/>
        <w:jc w:val="both"/>
        <w:rPr>
          <w:rFonts w:ascii="Times New Roman" w:hAnsi="Times New Roman"/>
          <w:sz w:val="24"/>
          <w:szCs w:val="24"/>
        </w:rPr>
      </w:pPr>
    </w:p>
    <w:p w:rsidR="00DF761A" w:rsidRDefault="00DF761A" w:rsidP="00BB75EE">
      <w:pPr>
        <w:tabs>
          <w:tab w:val="left" w:pos="6195"/>
        </w:tabs>
        <w:spacing w:after="0" w:line="240" w:lineRule="auto"/>
        <w:jc w:val="both"/>
        <w:rPr>
          <w:rFonts w:ascii="Times New Roman" w:hAnsi="Times New Roman"/>
          <w:sz w:val="24"/>
          <w:szCs w:val="24"/>
        </w:rPr>
      </w:pPr>
    </w:p>
    <w:p w:rsidR="00DF761A" w:rsidRDefault="00DF761A" w:rsidP="00BB75EE">
      <w:pPr>
        <w:tabs>
          <w:tab w:val="left" w:pos="6195"/>
        </w:tabs>
        <w:spacing w:after="0" w:line="240" w:lineRule="auto"/>
        <w:jc w:val="both"/>
        <w:rPr>
          <w:rFonts w:ascii="Times New Roman" w:hAnsi="Times New Roman"/>
          <w:sz w:val="24"/>
          <w:szCs w:val="24"/>
        </w:rPr>
      </w:pPr>
    </w:p>
    <w:p w:rsidR="00DF761A" w:rsidRDefault="00DF761A" w:rsidP="00BB75EE">
      <w:pPr>
        <w:tabs>
          <w:tab w:val="left" w:pos="6195"/>
        </w:tabs>
        <w:spacing w:after="0" w:line="240" w:lineRule="auto"/>
        <w:jc w:val="both"/>
        <w:rPr>
          <w:rFonts w:ascii="Times New Roman" w:hAnsi="Times New Roman"/>
          <w:sz w:val="24"/>
          <w:szCs w:val="24"/>
        </w:rPr>
      </w:pPr>
    </w:p>
    <w:p w:rsidR="00DF761A" w:rsidRDefault="00DF761A" w:rsidP="00BB75EE">
      <w:pPr>
        <w:tabs>
          <w:tab w:val="left" w:pos="6195"/>
        </w:tabs>
        <w:spacing w:after="0" w:line="240" w:lineRule="auto"/>
        <w:jc w:val="both"/>
        <w:rPr>
          <w:rFonts w:ascii="Times New Roman" w:hAnsi="Times New Roman"/>
          <w:sz w:val="24"/>
          <w:szCs w:val="24"/>
        </w:rPr>
      </w:pPr>
    </w:p>
    <w:p w:rsidR="00DF761A" w:rsidRDefault="00DF761A" w:rsidP="00BB75EE">
      <w:pPr>
        <w:tabs>
          <w:tab w:val="left" w:pos="6195"/>
        </w:tabs>
        <w:spacing w:after="0" w:line="240" w:lineRule="auto"/>
        <w:jc w:val="both"/>
        <w:rPr>
          <w:rFonts w:ascii="Times New Roman" w:hAnsi="Times New Roman"/>
          <w:sz w:val="24"/>
          <w:szCs w:val="24"/>
        </w:rPr>
      </w:pPr>
    </w:p>
    <w:p w:rsidR="00BB75EE" w:rsidRDefault="00BB75EE" w:rsidP="00BB75EE">
      <w:pPr>
        <w:tabs>
          <w:tab w:val="left" w:pos="6195"/>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Результаты итоговой аттестации (в форме ЕГЭ) обучающихся 12 класса </w:t>
      </w:r>
    </w:p>
    <w:p w:rsidR="00BB75EE" w:rsidRDefault="00BB75EE" w:rsidP="00BB75EE">
      <w:pPr>
        <w:tabs>
          <w:tab w:val="left" w:pos="6195"/>
        </w:tabs>
        <w:spacing w:after="0" w:line="240" w:lineRule="auto"/>
        <w:jc w:val="center"/>
        <w:rPr>
          <w:rFonts w:ascii="Times New Roman" w:hAnsi="Times New Roman"/>
          <w:b/>
          <w:sz w:val="24"/>
          <w:szCs w:val="24"/>
        </w:rPr>
      </w:pPr>
    </w:p>
    <w:p w:rsidR="00BB75EE" w:rsidRDefault="00DF761A" w:rsidP="00BB75EE">
      <w:pPr>
        <w:tabs>
          <w:tab w:val="left" w:pos="6195"/>
        </w:tabs>
        <w:spacing w:after="0" w:line="240" w:lineRule="auto"/>
        <w:jc w:val="both"/>
        <w:rPr>
          <w:rFonts w:ascii="Times New Roman" w:hAnsi="Times New Roman"/>
          <w:sz w:val="24"/>
          <w:szCs w:val="24"/>
        </w:rPr>
      </w:pPr>
      <w:r>
        <w:rPr>
          <w:rFonts w:ascii="Times New Roman" w:hAnsi="Times New Roman"/>
          <w:sz w:val="24"/>
          <w:szCs w:val="24"/>
        </w:rPr>
        <w:t>Обучающиеся 12 класса (10</w:t>
      </w:r>
      <w:r w:rsidR="00BB75EE">
        <w:rPr>
          <w:rFonts w:ascii="Times New Roman" w:hAnsi="Times New Roman"/>
          <w:sz w:val="24"/>
          <w:szCs w:val="24"/>
        </w:rPr>
        <w:t xml:space="preserve"> обучающихся) сдавали обязательные экзамены русский язык и </w:t>
      </w:r>
      <w:r>
        <w:rPr>
          <w:rFonts w:ascii="Times New Roman" w:hAnsi="Times New Roman"/>
          <w:sz w:val="24"/>
          <w:szCs w:val="24"/>
        </w:rPr>
        <w:t>математика (базовая)</w:t>
      </w:r>
      <w:r w:rsidR="00BB75EE">
        <w:rPr>
          <w:rFonts w:ascii="Times New Roman" w:hAnsi="Times New Roman"/>
          <w:sz w:val="24"/>
          <w:szCs w:val="24"/>
        </w:rPr>
        <w:t>.</w:t>
      </w:r>
    </w:p>
    <w:p w:rsidR="00BB75EE" w:rsidRDefault="00BB75EE" w:rsidP="00BB75EE">
      <w:pPr>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Результаты обязательных экзаменов</w:t>
      </w:r>
    </w:p>
    <w:p w:rsidR="00BB75EE" w:rsidRDefault="00BB75EE" w:rsidP="00BB75EE">
      <w:pPr>
        <w:spacing w:after="0" w:line="240" w:lineRule="auto"/>
        <w:ind w:firstLine="709"/>
        <w:jc w:val="center"/>
        <w:rPr>
          <w:rFonts w:ascii="Times New Roman" w:hAnsi="Times New Roman"/>
          <w:b/>
          <w:sz w:val="24"/>
          <w:szCs w:val="24"/>
          <w:u w:val="single"/>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831"/>
        <w:gridCol w:w="1781"/>
        <w:gridCol w:w="1766"/>
        <w:gridCol w:w="1806"/>
        <w:gridCol w:w="2094"/>
      </w:tblGrid>
      <w:tr w:rsidR="00BB75EE" w:rsidTr="00BB75EE">
        <w:tc>
          <w:tcPr>
            <w:tcW w:w="1779" w:type="dxa"/>
            <w:tcBorders>
              <w:top w:val="single" w:sz="4" w:space="0" w:color="auto"/>
              <w:left w:val="single" w:sz="4" w:space="0" w:color="auto"/>
              <w:bottom w:val="single" w:sz="4" w:space="0" w:color="auto"/>
              <w:right w:val="single" w:sz="4" w:space="0" w:color="auto"/>
            </w:tcBorders>
            <w:hideMark/>
          </w:tcPr>
          <w:p w:rsidR="00BB75EE" w:rsidRDefault="00BB75EE">
            <w:pPr>
              <w:tabs>
                <w:tab w:val="left" w:pos="6195"/>
              </w:tabs>
              <w:spacing w:after="0" w:line="240" w:lineRule="auto"/>
              <w:jc w:val="center"/>
              <w:rPr>
                <w:rFonts w:ascii="Times New Roman" w:hAnsi="Times New Roman"/>
                <w:sz w:val="24"/>
                <w:szCs w:val="24"/>
              </w:rPr>
            </w:pPr>
            <w:r>
              <w:rPr>
                <w:rFonts w:ascii="Times New Roman" w:hAnsi="Times New Roman"/>
                <w:sz w:val="24"/>
                <w:szCs w:val="24"/>
              </w:rPr>
              <w:t xml:space="preserve">Предмет </w:t>
            </w:r>
          </w:p>
        </w:tc>
        <w:tc>
          <w:tcPr>
            <w:tcW w:w="1831" w:type="dxa"/>
            <w:tcBorders>
              <w:top w:val="single" w:sz="4" w:space="0" w:color="auto"/>
              <w:left w:val="single" w:sz="4" w:space="0" w:color="auto"/>
              <w:bottom w:val="single" w:sz="4" w:space="0" w:color="auto"/>
              <w:right w:val="single" w:sz="4" w:space="0" w:color="auto"/>
            </w:tcBorders>
            <w:hideMark/>
          </w:tcPr>
          <w:p w:rsidR="00BB75EE" w:rsidRDefault="00BB75EE">
            <w:pPr>
              <w:tabs>
                <w:tab w:val="left" w:pos="6195"/>
              </w:tabs>
              <w:spacing w:after="0" w:line="240" w:lineRule="auto"/>
              <w:jc w:val="center"/>
              <w:rPr>
                <w:rFonts w:ascii="Times New Roman" w:hAnsi="Times New Roman"/>
                <w:sz w:val="24"/>
                <w:szCs w:val="24"/>
              </w:rPr>
            </w:pPr>
            <w:r>
              <w:rPr>
                <w:rFonts w:ascii="Times New Roman" w:hAnsi="Times New Roman"/>
                <w:sz w:val="24"/>
                <w:szCs w:val="24"/>
              </w:rPr>
              <w:t>Количество учащихся</w:t>
            </w:r>
          </w:p>
        </w:tc>
        <w:tc>
          <w:tcPr>
            <w:tcW w:w="1781" w:type="dxa"/>
            <w:tcBorders>
              <w:top w:val="single" w:sz="4" w:space="0" w:color="auto"/>
              <w:left w:val="single" w:sz="4" w:space="0" w:color="auto"/>
              <w:bottom w:val="single" w:sz="4" w:space="0" w:color="auto"/>
              <w:right w:val="single" w:sz="4" w:space="0" w:color="auto"/>
            </w:tcBorders>
            <w:hideMark/>
          </w:tcPr>
          <w:p w:rsidR="00BB75EE" w:rsidRDefault="00BB75EE">
            <w:pPr>
              <w:tabs>
                <w:tab w:val="left" w:pos="6195"/>
              </w:tabs>
              <w:spacing w:after="0" w:line="240" w:lineRule="auto"/>
              <w:jc w:val="center"/>
              <w:rPr>
                <w:rFonts w:ascii="Times New Roman" w:hAnsi="Times New Roman"/>
                <w:sz w:val="24"/>
                <w:szCs w:val="24"/>
              </w:rPr>
            </w:pPr>
            <w:r>
              <w:rPr>
                <w:rFonts w:ascii="Times New Roman" w:hAnsi="Times New Roman"/>
                <w:sz w:val="24"/>
                <w:szCs w:val="24"/>
              </w:rPr>
              <w:t>Средний балл</w:t>
            </w:r>
          </w:p>
          <w:p w:rsidR="00BB75EE" w:rsidRDefault="00BB75EE">
            <w:pPr>
              <w:tabs>
                <w:tab w:val="left" w:pos="6195"/>
              </w:tabs>
              <w:spacing w:after="0" w:line="240" w:lineRule="auto"/>
              <w:jc w:val="center"/>
              <w:rPr>
                <w:rFonts w:ascii="Times New Roman" w:hAnsi="Times New Roman"/>
                <w:sz w:val="24"/>
                <w:szCs w:val="24"/>
              </w:rPr>
            </w:pPr>
            <w:r>
              <w:rPr>
                <w:rFonts w:ascii="Times New Roman" w:hAnsi="Times New Roman"/>
                <w:sz w:val="24"/>
                <w:szCs w:val="24"/>
              </w:rPr>
              <w:t>(минимальный балл)</w:t>
            </w:r>
          </w:p>
        </w:tc>
        <w:tc>
          <w:tcPr>
            <w:tcW w:w="1766" w:type="dxa"/>
            <w:tcBorders>
              <w:top w:val="single" w:sz="4" w:space="0" w:color="auto"/>
              <w:left w:val="single" w:sz="4" w:space="0" w:color="auto"/>
              <w:bottom w:val="single" w:sz="4" w:space="0" w:color="auto"/>
              <w:right w:val="single" w:sz="4" w:space="0" w:color="auto"/>
            </w:tcBorders>
            <w:hideMark/>
          </w:tcPr>
          <w:p w:rsidR="00BB75EE" w:rsidRDefault="00BB75EE">
            <w:pPr>
              <w:tabs>
                <w:tab w:val="left" w:pos="6195"/>
              </w:tabs>
              <w:spacing w:after="0" w:line="240" w:lineRule="auto"/>
              <w:jc w:val="center"/>
              <w:rPr>
                <w:rFonts w:ascii="Times New Roman" w:hAnsi="Times New Roman"/>
                <w:sz w:val="24"/>
                <w:szCs w:val="24"/>
              </w:rPr>
            </w:pPr>
            <w:r>
              <w:rPr>
                <w:rFonts w:ascii="Times New Roman" w:hAnsi="Times New Roman"/>
                <w:sz w:val="24"/>
                <w:szCs w:val="24"/>
              </w:rPr>
              <w:t>Сдали с первого раза</w:t>
            </w:r>
          </w:p>
        </w:tc>
        <w:tc>
          <w:tcPr>
            <w:tcW w:w="1806" w:type="dxa"/>
            <w:tcBorders>
              <w:top w:val="single" w:sz="4" w:space="0" w:color="auto"/>
              <w:left w:val="single" w:sz="4" w:space="0" w:color="auto"/>
              <w:bottom w:val="single" w:sz="4" w:space="0" w:color="auto"/>
              <w:right w:val="single" w:sz="4" w:space="0" w:color="auto"/>
            </w:tcBorders>
            <w:hideMark/>
          </w:tcPr>
          <w:p w:rsidR="00BB75EE" w:rsidRDefault="00BB75EE">
            <w:pPr>
              <w:tabs>
                <w:tab w:val="left" w:pos="6195"/>
              </w:tabs>
              <w:spacing w:after="0" w:line="240" w:lineRule="auto"/>
              <w:jc w:val="center"/>
              <w:rPr>
                <w:rFonts w:ascii="Times New Roman" w:hAnsi="Times New Roman"/>
                <w:sz w:val="24"/>
                <w:szCs w:val="24"/>
              </w:rPr>
            </w:pPr>
            <w:r>
              <w:rPr>
                <w:rFonts w:ascii="Times New Roman" w:hAnsi="Times New Roman"/>
                <w:sz w:val="24"/>
                <w:szCs w:val="24"/>
              </w:rPr>
              <w:t>Успешно пересдали</w:t>
            </w:r>
          </w:p>
        </w:tc>
        <w:tc>
          <w:tcPr>
            <w:tcW w:w="2094" w:type="dxa"/>
            <w:tcBorders>
              <w:top w:val="single" w:sz="4" w:space="0" w:color="auto"/>
              <w:left w:val="single" w:sz="4" w:space="0" w:color="auto"/>
              <w:bottom w:val="single" w:sz="4" w:space="0" w:color="auto"/>
              <w:right w:val="single" w:sz="4" w:space="0" w:color="auto"/>
            </w:tcBorders>
            <w:hideMark/>
          </w:tcPr>
          <w:p w:rsidR="00BB75EE" w:rsidRDefault="00BB75EE">
            <w:pPr>
              <w:tabs>
                <w:tab w:val="left" w:pos="6195"/>
              </w:tabs>
              <w:spacing w:after="0" w:line="240" w:lineRule="auto"/>
              <w:jc w:val="center"/>
              <w:rPr>
                <w:rFonts w:ascii="Times New Roman" w:hAnsi="Times New Roman"/>
                <w:sz w:val="24"/>
                <w:szCs w:val="24"/>
              </w:rPr>
            </w:pPr>
            <w:r>
              <w:rPr>
                <w:rFonts w:ascii="Times New Roman" w:hAnsi="Times New Roman"/>
                <w:sz w:val="24"/>
                <w:szCs w:val="24"/>
              </w:rPr>
              <w:t>Получили аттестат о среднем общем образовании</w:t>
            </w:r>
          </w:p>
        </w:tc>
      </w:tr>
      <w:tr w:rsidR="00BB75EE" w:rsidTr="00BB75EE">
        <w:tc>
          <w:tcPr>
            <w:tcW w:w="1779" w:type="dxa"/>
            <w:tcBorders>
              <w:top w:val="single" w:sz="4" w:space="0" w:color="auto"/>
              <w:left w:val="single" w:sz="4" w:space="0" w:color="auto"/>
              <w:bottom w:val="single" w:sz="4" w:space="0" w:color="auto"/>
              <w:right w:val="single" w:sz="4" w:space="0" w:color="auto"/>
            </w:tcBorders>
            <w:hideMark/>
          </w:tcPr>
          <w:p w:rsidR="00BB75EE" w:rsidRDefault="00BB75EE">
            <w:pPr>
              <w:tabs>
                <w:tab w:val="left" w:pos="6195"/>
              </w:tabs>
              <w:spacing w:after="0" w:line="240" w:lineRule="auto"/>
              <w:jc w:val="center"/>
              <w:rPr>
                <w:rFonts w:ascii="Times New Roman" w:hAnsi="Times New Roman"/>
                <w:sz w:val="24"/>
                <w:szCs w:val="24"/>
              </w:rPr>
            </w:pPr>
            <w:r>
              <w:rPr>
                <w:rFonts w:ascii="Times New Roman" w:hAnsi="Times New Roman"/>
                <w:sz w:val="24"/>
                <w:szCs w:val="24"/>
              </w:rPr>
              <w:t xml:space="preserve">Математика </w:t>
            </w:r>
          </w:p>
        </w:tc>
        <w:tc>
          <w:tcPr>
            <w:tcW w:w="1831" w:type="dxa"/>
            <w:tcBorders>
              <w:top w:val="single" w:sz="4" w:space="0" w:color="auto"/>
              <w:left w:val="single" w:sz="4" w:space="0" w:color="auto"/>
              <w:bottom w:val="single" w:sz="4" w:space="0" w:color="auto"/>
              <w:right w:val="single" w:sz="4" w:space="0" w:color="auto"/>
            </w:tcBorders>
            <w:hideMark/>
          </w:tcPr>
          <w:p w:rsidR="00BB75EE" w:rsidRDefault="00BB75EE">
            <w:pPr>
              <w:tabs>
                <w:tab w:val="left" w:pos="6195"/>
              </w:tabs>
              <w:spacing w:after="0" w:line="240" w:lineRule="auto"/>
              <w:jc w:val="center"/>
              <w:rPr>
                <w:rFonts w:ascii="Times New Roman" w:hAnsi="Times New Roman"/>
                <w:sz w:val="24"/>
                <w:szCs w:val="24"/>
              </w:rPr>
            </w:pPr>
            <w:r>
              <w:rPr>
                <w:rFonts w:ascii="Times New Roman" w:hAnsi="Times New Roman"/>
                <w:sz w:val="24"/>
                <w:szCs w:val="24"/>
              </w:rPr>
              <w:t>10</w:t>
            </w:r>
          </w:p>
        </w:tc>
        <w:tc>
          <w:tcPr>
            <w:tcW w:w="1781" w:type="dxa"/>
            <w:tcBorders>
              <w:top w:val="single" w:sz="4" w:space="0" w:color="auto"/>
              <w:left w:val="single" w:sz="4" w:space="0" w:color="auto"/>
              <w:bottom w:val="single" w:sz="4" w:space="0" w:color="auto"/>
              <w:right w:val="single" w:sz="4" w:space="0" w:color="auto"/>
            </w:tcBorders>
            <w:hideMark/>
          </w:tcPr>
          <w:p w:rsidR="00BB75EE" w:rsidRDefault="00BB75EE">
            <w:pPr>
              <w:tabs>
                <w:tab w:val="left" w:pos="6195"/>
              </w:tabs>
              <w:spacing w:after="0" w:line="240" w:lineRule="auto"/>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BB75EE" w:rsidRDefault="00DF761A">
            <w:pPr>
              <w:tabs>
                <w:tab w:val="left" w:pos="6195"/>
              </w:tabs>
              <w:spacing w:after="0" w:line="240" w:lineRule="auto"/>
              <w:jc w:val="center"/>
              <w:rPr>
                <w:rFonts w:ascii="Times New Roman" w:hAnsi="Times New Roman"/>
                <w:sz w:val="24"/>
                <w:szCs w:val="24"/>
              </w:rPr>
            </w:pPr>
            <w:r>
              <w:rPr>
                <w:rFonts w:ascii="Times New Roman" w:hAnsi="Times New Roman"/>
                <w:sz w:val="24"/>
                <w:szCs w:val="24"/>
              </w:rPr>
              <w:t>6</w:t>
            </w:r>
          </w:p>
        </w:tc>
        <w:tc>
          <w:tcPr>
            <w:tcW w:w="1806" w:type="dxa"/>
            <w:tcBorders>
              <w:top w:val="single" w:sz="4" w:space="0" w:color="auto"/>
              <w:left w:val="single" w:sz="4" w:space="0" w:color="auto"/>
              <w:bottom w:val="single" w:sz="4" w:space="0" w:color="auto"/>
              <w:right w:val="single" w:sz="4" w:space="0" w:color="auto"/>
            </w:tcBorders>
            <w:hideMark/>
          </w:tcPr>
          <w:p w:rsidR="00BB75EE" w:rsidRDefault="00BB75EE">
            <w:pPr>
              <w:tabs>
                <w:tab w:val="left" w:pos="6195"/>
              </w:tabs>
              <w:spacing w:after="0" w:line="240" w:lineRule="auto"/>
              <w:jc w:val="center"/>
              <w:rPr>
                <w:rFonts w:ascii="Times New Roman" w:hAnsi="Times New Roman"/>
                <w:sz w:val="24"/>
                <w:szCs w:val="24"/>
              </w:rPr>
            </w:pPr>
          </w:p>
        </w:tc>
        <w:tc>
          <w:tcPr>
            <w:tcW w:w="2094" w:type="dxa"/>
            <w:vMerge w:val="restart"/>
            <w:tcBorders>
              <w:top w:val="single" w:sz="4" w:space="0" w:color="auto"/>
              <w:left w:val="single" w:sz="4" w:space="0" w:color="auto"/>
              <w:bottom w:val="single" w:sz="4" w:space="0" w:color="auto"/>
              <w:right w:val="single" w:sz="4" w:space="0" w:color="auto"/>
            </w:tcBorders>
            <w:hideMark/>
          </w:tcPr>
          <w:p w:rsidR="00BB75EE" w:rsidRDefault="00FA4064">
            <w:pPr>
              <w:tabs>
                <w:tab w:val="left" w:pos="6195"/>
              </w:tabs>
              <w:spacing w:after="0" w:line="240" w:lineRule="auto"/>
              <w:jc w:val="center"/>
              <w:rPr>
                <w:rFonts w:ascii="Times New Roman" w:hAnsi="Times New Roman"/>
                <w:sz w:val="24"/>
                <w:szCs w:val="24"/>
              </w:rPr>
            </w:pPr>
            <w:r>
              <w:rPr>
                <w:rFonts w:ascii="Times New Roman" w:hAnsi="Times New Roman"/>
                <w:sz w:val="24"/>
                <w:szCs w:val="24"/>
              </w:rPr>
              <w:t>6</w:t>
            </w:r>
          </w:p>
        </w:tc>
      </w:tr>
      <w:tr w:rsidR="00BB75EE" w:rsidTr="00BB75EE">
        <w:tc>
          <w:tcPr>
            <w:tcW w:w="1779" w:type="dxa"/>
            <w:tcBorders>
              <w:top w:val="single" w:sz="4" w:space="0" w:color="auto"/>
              <w:left w:val="single" w:sz="4" w:space="0" w:color="auto"/>
              <w:bottom w:val="single" w:sz="4" w:space="0" w:color="auto"/>
              <w:right w:val="single" w:sz="4" w:space="0" w:color="auto"/>
            </w:tcBorders>
            <w:hideMark/>
          </w:tcPr>
          <w:p w:rsidR="00BB75EE" w:rsidRDefault="00BB75EE">
            <w:pPr>
              <w:tabs>
                <w:tab w:val="left" w:pos="6195"/>
              </w:tabs>
              <w:spacing w:after="0" w:line="240" w:lineRule="auto"/>
              <w:jc w:val="center"/>
              <w:rPr>
                <w:rFonts w:ascii="Times New Roman" w:hAnsi="Times New Roman"/>
                <w:sz w:val="24"/>
                <w:szCs w:val="24"/>
              </w:rPr>
            </w:pPr>
            <w:r>
              <w:rPr>
                <w:rFonts w:ascii="Times New Roman" w:hAnsi="Times New Roman"/>
                <w:sz w:val="24"/>
                <w:szCs w:val="24"/>
              </w:rPr>
              <w:t>Русский язык</w:t>
            </w:r>
          </w:p>
        </w:tc>
        <w:tc>
          <w:tcPr>
            <w:tcW w:w="1831" w:type="dxa"/>
            <w:tcBorders>
              <w:top w:val="single" w:sz="4" w:space="0" w:color="auto"/>
              <w:left w:val="single" w:sz="4" w:space="0" w:color="auto"/>
              <w:bottom w:val="single" w:sz="4" w:space="0" w:color="auto"/>
              <w:right w:val="single" w:sz="4" w:space="0" w:color="auto"/>
            </w:tcBorders>
            <w:hideMark/>
          </w:tcPr>
          <w:p w:rsidR="00BB75EE" w:rsidRDefault="00DF761A">
            <w:pPr>
              <w:tabs>
                <w:tab w:val="left" w:pos="6195"/>
              </w:tabs>
              <w:spacing w:after="0" w:line="240" w:lineRule="auto"/>
              <w:jc w:val="center"/>
              <w:rPr>
                <w:rFonts w:ascii="Times New Roman" w:hAnsi="Times New Roman"/>
                <w:sz w:val="24"/>
                <w:szCs w:val="24"/>
              </w:rPr>
            </w:pPr>
            <w:r>
              <w:rPr>
                <w:rFonts w:ascii="Times New Roman" w:hAnsi="Times New Roman"/>
                <w:sz w:val="24"/>
                <w:szCs w:val="24"/>
              </w:rPr>
              <w:t>10</w:t>
            </w:r>
          </w:p>
        </w:tc>
        <w:tc>
          <w:tcPr>
            <w:tcW w:w="1781" w:type="dxa"/>
            <w:tcBorders>
              <w:top w:val="single" w:sz="4" w:space="0" w:color="auto"/>
              <w:left w:val="single" w:sz="4" w:space="0" w:color="auto"/>
              <w:bottom w:val="single" w:sz="4" w:space="0" w:color="auto"/>
              <w:right w:val="single" w:sz="4" w:space="0" w:color="auto"/>
            </w:tcBorders>
            <w:hideMark/>
          </w:tcPr>
          <w:p w:rsidR="00BB75EE" w:rsidRDefault="00BB75EE">
            <w:pPr>
              <w:tabs>
                <w:tab w:val="left" w:pos="6195"/>
              </w:tabs>
              <w:spacing w:after="0" w:line="240" w:lineRule="auto"/>
              <w:jc w:val="center"/>
              <w:rPr>
                <w:rFonts w:ascii="Times New Roman" w:hAnsi="Times New Roman"/>
                <w:sz w:val="24"/>
                <w:szCs w:val="24"/>
              </w:rPr>
            </w:pPr>
          </w:p>
        </w:tc>
        <w:tc>
          <w:tcPr>
            <w:tcW w:w="1766" w:type="dxa"/>
            <w:tcBorders>
              <w:top w:val="single" w:sz="4" w:space="0" w:color="auto"/>
              <w:left w:val="single" w:sz="4" w:space="0" w:color="auto"/>
              <w:bottom w:val="single" w:sz="4" w:space="0" w:color="auto"/>
              <w:right w:val="single" w:sz="4" w:space="0" w:color="auto"/>
            </w:tcBorders>
            <w:hideMark/>
          </w:tcPr>
          <w:p w:rsidR="00BB75EE" w:rsidRDefault="00FA4064">
            <w:pPr>
              <w:tabs>
                <w:tab w:val="left" w:pos="6195"/>
              </w:tabs>
              <w:spacing w:after="0" w:line="240" w:lineRule="auto"/>
              <w:jc w:val="center"/>
              <w:rPr>
                <w:rFonts w:ascii="Times New Roman" w:hAnsi="Times New Roman"/>
                <w:sz w:val="24"/>
                <w:szCs w:val="24"/>
              </w:rPr>
            </w:pPr>
            <w:r>
              <w:rPr>
                <w:rFonts w:ascii="Times New Roman" w:hAnsi="Times New Roman"/>
                <w:sz w:val="24"/>
                <w:szCs w:val="24"/>
              </w:rPr>
              <w:t>9</w:t>
            </w:r>
          </w:p>
        </w:tc>
        <w:tc>
          <w:tcPr>
            <w:tcW w:w="1806" w:type="dxa"/>
            <w:tcBorders>
              <w:top w:val="single" w:sz="4" w:space="0" w:color="auto"/>
              <w:left w:val="single" w:sz="4" w:space="0" w:color="auto"/>
              <w:bottom w:val="single" w:sz="4" w:space="0" w:color="auto"/>
              <w:right w:val="single" w:sz="4" w:space="0" w:color="auto"/>
            </w:tcBorders>
            <w:hideMark/>
          </w:tcPr>
          <w:p w:rsidR="00BB75EE" w:rsidRDefault="00BB75EE">
            <w:pPr>
              <w:tabs>
                <w:tab w:val="left" w:pos="6195"/>
              </w:tabs>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5EE" w:rsidRDefault="00BB75EE">
            <w:pPr>
              <w:spacing w:after="0"/>
              <w:rPr>
                <w:rFonts w:ascii="Times New Roman" w:hAnsi="Times New Roman"/>
                <w:sz w:val="24"/>
                <w:szCs w:val="24"/>
              </w:rPr>
            </w:pPr>
          </w:p>
        </w:tc>
      </w:tr>
    </w:tbl>
    <w:p w:rsidR="00BB75EE" w:rsidRDefault="00BB75EE" w:rsidP="00BB75EE">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Учителям, работающим в выпускных класса, рекомендовано обратить внимание на недочёты </w:t>
      </w:r>
      <w:proofErr w:type="gramStart"/>
      <w:r>
        <w:rPr>
          <w:rFonts w:ascii="Times New Roman" w:hAnsi="Times New Roman"/>
          <w:sz w:val="24"/>
          <w:szCs w:val="24"/>
        </w:rPr>
        <w:t>в  знаниях</w:t>
      </w:r>
      <w:proofErr w:type="gramEnd"/>
      <w:r>
        <w:rPr>
          <w:rFonts w:ascii="Times New Roman" w:hAnsi="Times New Roman"/>
          <w:sz w:val="24"/>
          <w:szCs w:val="24"/>
        </w:rPr>
        <w:t xml:space="preserve"> обучающихся, быть более объективными в оценивании обучающихся в течение года, усилить подготовку обучающихся к сдаче экзаменов в форме ОГЭ, ЕГЭ в новом учебном году.</w:t>
      </w:r>
    </w:p>
    <w:p w:rsidR="00BB75EE" w:rsidRDefault="00BB75EE" w:rsidP="00BB75EE">
      <w:pPr>
        <w:spacing w:after="0" w:line="240" w:lineRule="auto"/>
        <w:ind w:firstLine="709"/>
        <w:jc w:val="both"/>
        <w:rPr>
          <w:rFonts w:ascii="Times New Roman" w:hAnsi="Times New Roman"/>
          <w:sz w:val="28"/>
          <w:szCs w:val="28"/>
        </w:rPr>
      </w:pP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sz w:val="24"/>
          <w:szCs w:val="24"/>
        </w:rPr>
        <w:t>На основании вышеизложенного в будущем учебном году администрации школы необходимо продолжить направление деятельности по подготовке к итоговой аттестации в форме ЕГЭ, более тщательного изучить нормативно-правовую базу ЕГЭ, организовать методическую поддержку учителей в подготовке к ЕГЭ. Учителям школы скорректировать тематическое планирование в соответствии учебным задачам ЕГЭ, в рамках учебных дисциплин обновить контрольно-измерительные материалы по разным темам, четко отработать с обучающимися инструкции выполнения заданий ЕГЭ.</w:t>
      </w:r>
    </w:p>
    <w:p w:rsidR="00BB75EE" w:rsidRDefault="00BB75EE" w:rsidP="00BB75EE">
      <w:pPr>
        <w:pStyle w:val="a4"/>
        <w:spacing w:after="0" w:line="240" w:lineRule="auto"/>
        <w:ind w:firstLine="709"/>
        <w:jc w:val="both"/>
        <w:rPr>
          <w:rFonts w:ascii="Times New Roman" w:hAnsi="Times New Roman"/>
          <w:b/>
          <w:bCs/>
          <w:color w:val="000000"/>
          <w:sz w:val="28"/>
          <w:szCs w:val="28"/>
        </w:rPr>
      </w:pPr>
      <w:r>
        <w:rPr>
          <w:rFonts w:ascii="Times New Roman" w:hAnsi="Times New Roman"/>
          <w:sz w:val="24"/>
          <w:szCs w:val="24"/>
        </w:rPr>
        <w:t>В план внутри школьного контроля включить персональный контроль за деятельностью учителей по подготовке к ЕГЭ. Задачей на следующий учебный год будет усиление работы по подготовке к ЕГЭ, работы с родителями на предмет подготовки детей и выбору ими экзаменов.</w:t>
      </w:r>
    </w:p>
    <w:p w:rsidR="00BB75EE" w:rsidRDefault="00BB75EE" w:rsidP="00BB75EE">
      <w:pPr>
        <w:shd w:val="clear" w:color="auto" w:fill="FFFFFF"/>
        <w:autoSpaceDE w:val="0"/>
        <w:autoSpaceDN w:val="0"/>
        <w:adjustRightInd w:val="0"/>
        <w:spacing w:after="0" w:line="240" w:lineRule="auto"/>
        <w:ind w:firstLine="709"/>
        <w:rPr>
          <w:rFonts w:ascii="Times New Roman" w:hAnsi="Times New Roman"/>
          <w:b/>
          <w:bCs/>
          <w:color w:val="000000"/>
          <w:sz w:val="28"/>
          <w:szCs w:val="28"/>
        </w:rPr>
      </w:pPr>
    </w:p>
    <w:p w:rsidR="00BB75EE" w:rsidRDefault="00BB75EE" w:rsidP="00BB75EE">
      <w:pPr>
        <w:shd w:val="clear" w:color="auto" w:fill="FFFFFF"/>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b/>
          <w:bCs/>
          <w:color w:val="000000"/>
          <w:sz w:val="24"/>
          <w:szCs w:val="24"/>
        </w:rPr>
        <w:t>Внутри школьное руководство и контроль</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Сложившаяся в школе система внутри школьного управления оказывает влияние на результаты работы образовательного учреждения. </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План внутри школьного контроля был составлен, исходя из анализа работы за прошлый год, по мере необходимости происходила своевременная корректировка. Внутри школьный контроль вёлся по разным направлениям и охватывал наиболее важные объекты деятельности образовательного учреждения.</w:t>
      </w:r>
    </w:p>
    <w:p w:rsidR="00BB75EE" w:rsidRDefault="00BB75EE" w:rsidP="00BB75EE">
      <w:pPr>
        <w:pStyle w:val="a4"/>
        <w:spacing w:after="0" w:line="240" w:lineRule="auto"/>
        <w:ind w:firstLine="709"/>
        <w:jc w:val="both"/>
        <w:rPr>
          <w:rFonts w:ascii="Times New Roman" w:hAnsi="Times New Roman"/>
          <w:sz w:val="24"/>
          <w:szCs w:val="24"/>
        </w:rPr>
      </w:pPr>
      <w:r>
        <w:rPr>
          <w:rFonts w:ascii="Times New Roman" w:hAnsi="Times New Roman"/>
          <w:sz w:val="24"/>
          <w:szCs w:val="24"/>
        </w:rPr>
        <w:t>Внутри школьный контроль носил системный характер, мониторинг проводился как по промежуточным, так и по конечным результатам.</w:t>
      </w:r>
    </w:p>
    <w:p w:rsidR="00BB75EE" w:rsidRDefault="00BB75EE" w:rsidP="00BB75EE">
      <w:pPr>
        <w:pStyle w:val="a4"/>
        <w:spacing w:after="0" w:line="240" w:lineRule="auto"/>
        <w:ind w:firstLine="709"/>
        <w:jc w:val="both"/>
        <w:rPr>
          <w:rFonts w:ascii="Times New Roman" w:hAnsi="Times New Roman"/>
          <w:sz w:val="24"/>
          <w:szCs w:val="24"/>
        </w:rPr>
      </w:pPr>
    </w:p>
    <w:p w:rsidR="00BB75EE" w:rsidRDefault="00BB75EE" w:rsidP="00BB75EE">
      <w:pPr>
        <w:pStyle w:val="a4"/>
        <w:spacing w:after="0" w:line="240" w:lineRule="auto"/>
        <w:ind w:firstLine="709"/>
        <w:rPr>
          <w:rFonts w:ascii="Times New Roman" w:hAnsi="Times New Roman"/>
          <w:sz w:val="24"/>
          <w:szCs w:val="24"/>
        </w:rPr>
      </w:pPr>
      <w:r>
        <w:rPr>
          <w:rFonts w:ascii="Times New Roman" w:hAnsi="Times New Roman"/>
          <w:sz w:val="24"/>
          <w:szCs w:val="24"/>
          <w:u w:val="single"/>
        </w:rPr>
        <w:t>Методы контроля</w:t>
      </w:r>
      <w:r>
        <w:rPr>
          <w:rFonts w:ascii="Times New Roman" w:hAnsi="Times New Roman"/>
          <w:sz w:val="24"/>
          <w:szCs w:val="24"/>
        </w:rPr>
        <w:t>:</w:t>
      </w:r>
    </w:p>
    <w:p w:rsidR="00BB75EE" w:rsidRDefault="00BB75EE" w:rsidP="00BB75EE">
      <w:pPr>
        <w:pStyle w:val="a4"/>
        <w:numPr>
          <w:ilvl w:val="0"/>
          <w:numId w:val="12"/>
        </w:numPr>
        <w:spacing w:after="0" w:line="240" w:lineRule="auto"/>
        <w:rPr>
          <w:rFonts w:ascii="Times New Roman" w:hAnsi="Times New Roman"/>
          <w:sz w:val="24"/>
          <w:szCs w:val="24"/>
        </w:rPr>
      </w:pPr>
      <w:r>
        <w:rPr>
          <w:rFonts w:ascii="Times New Roman" w:hAnsi="Times New Roman"/>
          <w:sz w:val="24"/>
          <w:szCs w:val="24"/>
        </w:rPr>
        <w:t>наблюдения;</w:t>
      </w:r>
    </w:p>
    <w:p w:rsidR="00BB75EE" w:rsidRDefault="00BB75EE" w:rsidP="00BB75EE">
      <w:pPr>
        <w:pStyle w:val="a4"/>
        <w:numPr>
          <w:ilvl w:val="0"/>
          <w:numId w:val="12"/>
        </w:numPr>
        <w:spacing w:after="0" w:line="240" w:lineRule="auto"/>
        <w:rPr>
          <w:rFonts w:ascii="Times New Roman" w:hAnsi="Times New Roman"/>
          <w:sz w:val="24"/>
          <w:szCs w:val="24"/>
        </w:rPr>
      </w:pPr>
      <w:r>
        <w:rPr>
          <w:rFonts w:ascii="Times New Roman" w:hAnsi="Times New Roman"/>
          <w:sz w:val="24"/>
          <w:szCs w:val="24"/>
        </w:rPr>
        <w:t>изучение документации;</w:t>
      </w:r>
    </w:p>
    <w:p w:rsidR="00BB75EE" w:rsidRDefault="00BB75EE" w:rsidP="00BB75EE">
      <w:pPr>
        <w:pStyle w:val="a4"/>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проверка </w:t>
      </w:r>
      <w:proofErr w:type="gramStart"/>
      <w:r>
        <w:rPr>
          <w:rFonts w:ascii="Times New Roman" w:hAnsi="Times New Roman"/>
          <w:sz w:val="24"/>
          <w:szCs w:val="24"/>
        </w:rPr>
        <w:t>знаний</w:t>
      </w:r>
      <w:proofErr w:type="gramEnd"/>
      <w:r>
        <w:rPr>
          <w:rFonts w:ascii="Times New Roman" w:hAnsi="Times New Roman"/>
          <w:sz w:val="24"/>
          <w:szCs w:val="24"/>
        </w:rPr>
        <w:t xml:space="preserve"> учащихся;</w:t>
      </w:r>
    </w:p>
    <w:p w:rsidR="00BB75EE" w:rsidRDefault="00BB75EE" w:rsidP="00BB75EE">
      <w:pPr>
        <w:pStyle w:val="a4"/>
        <w:numPr>
          <w:ilvl w:val="0"/>
          <w:numId w:val="12"/>
        </w:numPr>
        <w:spacing w:after="0" w:line="240" w:lineRule="auto"/>
        <w:rPr>
          <w:rFonts w:ascii="Times New Roman" w:hAnsi="Times New Roman"/>
          <w:sz w:val="24"/>
          <w:szCs w:val="24"/>
        </w:rPr>
      </w:pPr>
      <w:r>
        <w:rPr>
          <w:rFonts w:ascii="Times New Roman" w:hAnsi="Times New Roman"/>
          <w:sz w:val="24"/>
          <w:szCs w:val="24"/>
        </w:rPr>
        <w:t>анкетирование;</w:t>
      </w:r>
    </w:p>
    <w:p w:rsidR="00BB75EE" w:rsidRDefault="00BB75EE" w:rsidP="00BB75EE">
      <w:pPr>
        <w:pStyle w:val="a4"/>
        <w:numPr>
          <w:ilvl w:val="0"/>
          <w:numId w:val="12"/>
        </w:numPr>
        <w:spacing w:after="0" w:line="240" w:lineRule="auto"/>
        <w:rPr>
          <w:rFonts w:ascii="Times New Roman" w:hAnsi="Times New Roman"/>
          <w:sz w:val="24"/>
          <w:szCs w:val="24"/>
        </w:rPr>
      </w:pPr>
      <w:r>
        <w:rPr>
          <w:rFonts w:ascii="Times New Roman" w:hAnsi="Times New Roman"/>
          <w:sz w:val="24"/>
          <w:szCs w:val="24"/>
        </w:rPr>
        <w:t>анализ.</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BB75EE" w:rsidRDefault="00BB75EE" w:rsidP="00BB75EE">
      <w:pPr>
        <w:pStyle w:val="a4"/>
        <w:spacing w:after="0" w:line="240" w:lineRule="auto"/>
        <w:ind w:firstLine="709"/>
        <w:jc w:val="both"/>
        <w:rPr>
          <w:rFonts w:ascii="Times New Roman" w:hAnsi="Times New Roman"/>
          <w:sz w:val="24"/>
          <w:szCs w:val="24"/>
        </w:rPr>
      </w:pPr>
      <w:r>
        <w:rPr>
          <w:rFonts w:ascii="Times New Roman" w:hAnsi="Times New Roman"/>
          <w:sz w:val="24"/>
          <w:szCs w:val="24"/>
        </w:rPr>
        <w:t>Основными элементами контроля учебно-воспитательного процесса в прошедшем учебном году были:</w:t>
      </w:r>
    </w:p>
    <w:p w:rsidR="00BB75EE" w:rsidRDefault="00BB75EE" w:rsidP="00BB75EE">
      <w:pPr>
        <w:pStyle w:val="a4"/>
        <w:numPr>
          <w:ilvl w:val="0"/>
          <w:numId w:val="14"/>
        </w:numPr>
        <w:spacing w:after="0" w:line="240" w:lineRule="auto"/>
        <w:jc w:val="both"/>
        <w:rPr>
          <w:rFonts w:ascii="Times New Roman" w:hAnsi="Times New Roman"/>
          <w:sz w:val="24"/>
          <w:szCs w:val="24"/>
        </w:rPr>
      </w:pPr>
      <w:r>
        <w:rPr>
          <w:rFonts w:ascii="Times New Roman" w:hAnsi="Times New Roman"/>
          <w:sz w:val="24"/>
          <w:szCs w:val="24"/>
        </w:rPr>
        <w:t>Выполнение всеобуча;</w:t>
      </w:r>
    </w:p>
    <w:p w:rsidR="00BB75EE" w:rsidRDefault="00BB75EE" w:rsidP="00BB75EE">
      <w:pPr>
        <w:pStyle w:val="a4"/>
        <w:numPr>
          <w:ilvl w:val="0"/>
          <w:numId w:val="14"/>
        </w:numPr>
        <w:spacing w:after="0" w:line="240" w:lineRule="auto"/>
        <w:jc w:val="both"/>
        <w:rPr>
          <w:rFonts w:ascii="Times New Roman" w:hAnsi="Times New Roman"/>
          <w:sz w:val="24"/>
          <w:szCs w:val="24"/>
        </w:rPr>
      </w:pPr>
      <w:r>
        <w:rPr>
          <w:rFonts w:ascii="Times New Roman" w:hAnsi="Times New Roman"/>
          <w:sz w:val="24"/>
          <w:szCs w:val="24"/>
        </w:rPr>
        <w:t>Состояние преподавания учебных предметов;</w:t>
      </w:r>
    </w:p>
    <w:p w:rsidR="00BB75EE" w:rsidRDefault="00BB75EE" w:rsidP="00BB75EE">
      <w:pPr>
        <w:pStyle w:val="a4"/>
        <w:numPr>
          <w:ilvl w:val="0"/>
          <w:numId w:val="14"/>
        </w:numPr>
        <w:spacing w:after="0" w:line="240" w:lineRule="auto"/>
        <w:jc w:val="both"/>
        <w:rPr>
          <w:rFonts w:ascii="Times New Roman" w:hAnsi="Times New Roman"/>
          <w:sz w:val="24"/>
          <w:szCs w:val="24"/>
        </w:rPr>
      </w:pPr>
      <w:r>
        <w:rPr>
          <w:rFonts w:ascii="Times New Roman" w:hAnsi="Times New Roman"/>
          <w:sz w:val="24"/>
          <w:szCs w:val="24"/>
        </w:rPr>
        <w:t>Качество ведения школьной документации;</w:t>
      </w:r>
    </w:p>
    <w:p w:rsidR="00BB75EE" w:rsidRDefault="00BB75EE" w:rsidP="00BB75EE">
      <w:pPr>
        <w:pStyle w:val="a4"/>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Качество </w:t>
      </w:r>
      <w:proofErr w:type="gramStart"/>
      <w:r>
        <w:rPr>
          <w:rFonts w:ascii="Times New Roman" w:hAnsi="Times New Roman"/>
          <w:sz w:val="24"/>
          <w:szCs w:val="24"/>
        </w:rPr>
        <w:t>знаний</w:t>
      </w:r>
      <w:proofErr w:type="gramEnd"/>
      <w:r>
        <w:rPr>
          <w:rFonts w:ascii="Times New Roman" w:hAnsi="Times New Roman"/>
          <w:sz w:val="24"/>
          <w:szCs w:val="24"/>
        </w:rPr>
        <w:t xml:space="preserve"> обучающихся;</w:t>
      </w:r>
    </w:p>
    <w:p w:rsidR="00BB75EE" w:rsidRDefault="00BB75EE" w:rsidP="00BB75EE">
      <w:pPr>
        <w:pStyle w:val="a4"/>
        <w:numPr>
          <w:ilvl w:val="0"/>
          <w:numId w:val="14"/>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Выполнение учебного </w:t>
      </w:r>
      <w:proofErr w:type="gramStart"/>
      <w:r>
        <w:rPr>
          <w:rFonts w:ascii="Times New Roman" w:hAnsi="Times New Roman"/>
          <w:sz w:val="24"/>
          <w:szCs w:val="24"/>
        </w:rPr>
        <w:t>плана  и</w:t>
      </w:r>
      <w:proofErr w:type="gramEnd"/>
      <w:r>
        <w:rPr>
          <w:rFonts w:ascii="Times New Roman" w:hAnsi="Times New Roman"/>
          <w:sz w:val="24"/>
          <w:szCs w:val="24"/>
        </w:rPr>
        <w:t xml:space="preserve"> учебных программ;</w:t>
      </w:r>
    </w:p>
    <w:p w:rsidR="00BB75EE" w:rsidRDefault="00BB75EE" w:rsidP="00BB75EE">
      <w:pPr>
        <w:pStyle w:val="a4"/>
        <w:numPr>
          <w:ilvl w:val="0"/>
          <w:numId w:val="14"/>
        </w:numPr>
        <w:spacing w:after="0" w:line="240" w:lineRule="auto"/>
        <w:jc w:val="both"/>
        <w:rPr>
          <w:rFonts w:ascii="Times New Roman" w:hAnsi="Times New Roman"/>
          <w:sz w:val="24"/>
          <w:szCs w:val="24"/>
        </w:rPr>
      </w:pPr>
      <w:r>
        <w:rPr>
          <w:rFonts w:ascii="Times New Roman" w:hAnsi="Times New Roman"/>
          <w:sz w:val="24"/>
          <w:szCs w:val="24"/>
        </w:rPr>
        <w:t>Подготовка и проведение итоговой аттестации за курс основной и средней школы.</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Внутри школьный контроль включал различные виды:</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1. Фронтальный (подведение итогов четверти, года и их анализ, качество знаний учащихся, выполнение государственных программ, состояние преподавания отдельных дисциплин и т.д.).</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2. Классно-обобщающий контроль.</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3. Персональный контроль:</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молодых специалистов с целью оказания им необходимой методической помощи;</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учителей, подлежащих аттестации в этом году;</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учителей, давших низкое качество ЗУН с целью анализа эффективности методических приемов;</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творческих учителей с целью изучения системы работы, обобщения и распространения их опыта.</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4. Тематический контроль (мониторинг, административные контрольные работы, срезы знаний, организация повторения в выпускных классах).</w:t>
      </w:r>
    </w:p>
    <w:p w:rsidR="00BB75EE" w:rsidRDefault="00BB75EE" w:rsidP="00BB75EE">
      <w:pPr>
        <w:spacing w:after="0" w:line="240" w:lineRule="auto"/>
        <w:ind w:firstLine="709"/>
        <w:jc w:val="both"/>
        <w:rPr>
          <w:rFonts w:ascii="Times New Roman" w:hAnsi="Times New Roman"/>
          <w:sz w:val="24"/>
          <w:szCs w:val="24"/>
        </w:rPr>
      </w:pPr>
      <w:r>
        <w:rPr>
          <w:rFonts w:ascii="Times New Roman" w:hAnsi="Times New Roman"/>
          <w:color w:val="000000"/>
          <w:sz w:val="24"/>
          <w:szCs w:val="24"/>
        </w:rPr>
        <w:t>В ходе контроля использовались разнообразные формы и методы: посещение уроков и внеклассных мероприятий с последующим анализом, контрольные срезы, анкетирование учащихся, проверка документации, собеседование с учителями и родителями, смотр кабинетов.</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В результате контроля вскрывались причины недостатков, давались конкретные рекомендации, проводился повторный контроль по выполнению предложений, исправлению замечаний. Итоги внутри школьного контроля обсуждались на совещаниях при директоре, заседаниях методических объединений, педсоветах, еженедельных планерках.</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Современность, оперативность и компетентность контроля и руководства способствовали повышению качества работы </w:t>
      </w:r>
      <w:proofErr w:type="spellStart"/>
      <w:r>
        <w:rPr>
          <w:rFonts w:ascii="Times New Roman" w:hAnsi="Times New Roman"/>
          <w:color w:val="000000"/>
          <w:sz w:val="24"/>
          <w:szCs w:val="24"/>
        </w:rPr>
        <w:t>педколлектива</w:t>
      </w:r>
      <w:proofErr w:type="spellEnd"/>
      <w:r>
        <w:rPr>
          <w:rFonts w:ascii="Times New Roman" w:hAnsi="Times New Roman"/>
          <w:color w:val="000000"/>
          <w:sz w:val="24"/>
          <w:szCs w:val="24"/>
        </w:rPr>
        <w:t xml:space="preserve"> и решению поставленных задач.</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Тематика педсоветов была определена исходя из единой методической темы образовательного учреждения. На педсоветах рассматривались также организационные вопросы. </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В новом учебном году необходимо искать новые формы проведения педсоветов для вовлечения в его работу всего коллектива, проводить более тщательную подготовку к заседаниям, добиваться принятия конкретных решений и их выполнения, каждый раз начинать педсовет информацией о ходе выполнения решений предыдущего заседания.</w:t>
      </w:r>
    </w:p>
    <w:p w:rsidR="00BB75EE" w:rsidRDefault="00BB75EE" w:rsidP="00BB75E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Необходимо и в дальнейшем совершенствовать систему контроля, шире привлекать сотрудников к планированию и анализу работы школы. Это и будет одной из задач работы на следующий год.</w:t>
      </w:r>
    </w:p>
    <w:p w:rsidR="00BB75EE" w:rsidRDefault="00BB75EE" w:rsidP="00BB75EE">
      <w:pPr>
        <w:spacing w:after="0" w:line="240" w:lineRule="auto"/>
        <w:ind w:firstLine="709"/>
        <w:jc w:val="center"/>
        <w:rPr>
          <w:rFonts w:ascii="Times New Roman" w:hAnsi="Times New Roman"/>
          <w:b/>
          <w:sz w:val="24"/>
          <w:szCs w:val="24"/>
        </w:rPr>
      </w:pPr>
    </w:p>
    <w:p w:rsidR="00BB75EE" w:rsidRDefault="00BB75EE" w:rsidP="00BB75EE">
      <w:pPr>
        <w:spacing w:after="0" w:line="240" w:lineRule="auto"/>
        <w:ind w:firstLine="709"/>
        <w:jc w:val="center"/>
        <w:rPr>
          <w:rFonts w:ascii="Times New Roman" w:hAnsi="Times New Roman"/>
          <w:b/>
          <w:sz w:val="24"/>
          <w:szCs w:val="24"/>
        </w:rPr>
      </w:pPr>
      <w:r>
        <w:rPr>
          <w:rFonts w:ascii="Times New Roman" w:hAnsi="Times New Roman"/>
          <w:b/>
          <w:sz w:val="24"/>
          <w:szCs w:val="24"/>
        </w:rPr>
        <w:t>Выводы</w:t>
      </w:r>
    </w:p>
    <w:p w:rsidR="00BB75EE" w:rsidRDefault="00BB75EE" w:rsidP="00BB75EE">
      <w:pPr>
        <w:spacing w:after="0" w:line="240" w:lineRule="auto"/>
        <w:ind w:firstLine="709"/>
        <w:jc w:val="center"/>
        <w:rPr>
          <w:rFonts w:ascii="Times New Roman" w:hAnsi="Times New Roman"/>
          <w:b/>
          <w:sz w:val="24"/>
          <w:szCs w:val="24"/>
        </w:rPr>
      </w:pPr>
    </w:p>
    <w:p w:rsidR="00BB75EE" w:rsidRDefault="00BB75EE" w:rsidP="00BB75EE">
      <w:pPr>
        <w:pStyle w:val="a6"/>
        <w:spacing w:after="0"/>
        <w:ind w:left="0" w:firstLine="709"/>
        <w:rPr>
          <w:sz w:val="24"/>
        </w:rPr>
      </w:pPr>
      <w:r>
        <w:rPr>
          <w:sz w:val="24"/>
        </w:rPr>
        <w:t>Подводя итоги работы за прошлый год, можно сделать выводы:</w:t>
      </w:r>
    </w:p>
    <w:p w:rsidR="00BB75EE" w:rsidRDefault="00BB75EE" w:rsidP="00BB75EE">
      <w:pPr>
        <w:pStyle w:val="a6"/>
        <w:numPr>
          <w:ilvl w:val="0"/>
          <w:numId w:val="16"/>
        </w:numPr>
        <w:spacing w:after="0"/>
        <w:ind w:left="0" w:firstLine="709"/>
        <w:jc w:val="both"/>
        <w:rPr>
          <w:sz w:val="24"/>
        </w:rPr>
      </w:pPr>
      <w:r>
        <w:rPr>
          <w:sz w:val="24"/>
        </w:rPr>
        <w:t>Задачи, поставленные перед коллективом, в большей степени решены.</w:t>
      </w:r>
    </w:p>
    <w:p w:rsidR="00BB75EE" w:rsidRDefault="00BB75EE" w:rsidP="00BB75EE">
      <w:pPr>
        <w:pStyle w:val="a6"/>
        <w:numPr>
          <w:ilvl w:val="0"/>
          <w:numId w:val="16"/>
        </w:numPr>
        <w:spacing w:after="0"/>
        <w:ind w:left="0" w:firstLine="709"/>
        <w:jc w:val="both"/>
        <w:rPr>
          <w:sz w:val="24"/>
        </w:rPr>
      </w:pPr>
      <w:r>
        <w:rPr>
          <w:sz w:val="24"/>
        </w:rPr>
        <w:t>Педагогический коллектив достиг определённых успехов по овладению всеми обучающимися стандартов образования, в повышении профессионализма учителей, в совершенствовании содержания и организации образовательного процесса путём внедрения новых технологий.</w:t>
      </w:r>
    </w:p>
    <w:p w:rsidR="00BB75EE" w:rsidRDefault="00BB75EE" w:rsidP="00BB75EE">
      <w:pPr>
        <w:pStyle w:val="a6"/>
        <w:spacing w:after="0"/>
        <w:ind w:left="0" w:firstLine="709"/>
        <w:jc w:val="both"/>
        <w:rPr>
          <w:sz w:val="24"/>
        </w:rPr>
      </w:pPr>
      <w:r>
        <w:rPr>
          <w:sz w:val="24"/>
        </w:rPr>
        <w:t xml:space="preserve">Исходя из анализа работы, </w:t>
      </w:r>
      <w:r>
        <w:rPr>
          <w:b/>
          <w:i/>
          <w:sz w:val="24"/>
        </w:rPr>
        <w:t xml:space="preserve">основными </w:t>
      </w:r>
      <w:proofErr w:type="gramStart"/>
      <w:r>
        <w:rPr>
          <w:b/>
          <w:i/>
          <w:sz w:val="24"/>
          <w:u w:val="single"/>
        </w:rPr>
        <w:t>образовательными  задачами</w:t>
      </w:r>
      <w:proofErr w:type="gramEnd"/>
      <w:r>
        <w:rPr>
          <w:b/>
          <w:i/>
          <w:sz w:val="24"/>
        </w:rPr>
        <w:t xml:space="preserve"> педагогического коллектива в новом учебном году </w:t>
      </w:r>
      <w:r>
        <w:rPr>
          <w:sz w:val="24"/>
        </w:rPr>
        <w:t>являются следующие:</w:t>
      </w:r>
    </w:p>
    <w:p w:rsidR="00BB75EE" w:rsidRDefault="00BB75EE" w:rsidP="00BB75EE">
      <w:pPr>
        <w:pStyle w:val="a8"/>
        <w:numPr>
          <w:ilvl w:val="0"/>
          <w:numId w:val="18"/>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Стабилизация успеваемости. </w:t>
      </w:r>
    </w:p>
    <w:p w:rsidR="00BB75EE" w:rsidRDefault="00BB75EE" w:rsidP="00BB75EE">
      <w:pPr>
        <w:pStyle w:val="a8"/>
        <w:numPr>
          <w:ilvl w:val="0"/>
          <w:numId w:val="18"/>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Повышение уровня качества знаний обучающихся, усиление ВШ контроля в «слабых» классах.</w:t>
      </w:r>
    </w:p>
    <w:p w:rsidR="00BB75EE" w:rsidRDefault="00BB75EE" w:rsidP="00BB75EE">
      <w:pPr>
        <w:pStyle w:val="a8"/>
        <w:numPr>
          <w:ilvl w:val="0"/>
          <w:numId w:val="18"/>
        </w:numPr>
        <w:spacing w:after="0" w:line="240" w:lineRule="auto"/>
        <w:ind w:left="0" w:firstLine="709"/>
        <w:jc w:val="both"/>
        <w:rPr>
          <w:rFonts w:ascii="Times New Roman" w:hAnsi="Times New Roman"/>
          <w:sz w:val="24"/>
          <w:szCs w:val="24"/>
        </w:rPr>
      </w:pPr>
      <w:r>
        <w:rPr>
          <w:rFonts w:ascii="Times New Roman" w:hAnsi="Times New Roman"/>
          <w:sz w:val="24"/>
          <w:szCs w:val="24"/>
        </w:rPr>
        <w:t>Интенсивная работа со слабоуспевающими учениками.</w:t>
      </w:r>
    </w:p>
    <w:p w:rsidR="00BB75EE" w:rsidRDefault="00BB75EE" w:rsidP="00BB75EE">
      <w:pPr>
        <w:pStyle w:val="a8"/>
        <w:numPr>
          <w:ilvl w:val="0"/>
          <w:numId w:val="18"/>
        </w:numPr>
        <w:spacing w:after="0" w:line="240" w:lineRule="auto"/>
        <w:ind w:left="0" w:firstLine="709"/>
        <w:jc w:val="both"/>
        <w:rPr>
          <w:rFonts w:ascii="Times New Roman" w:hAnsi="Times New Roman"/>
          <w:b/>
          <w:sz w:val="24"/>
          <w:szCs w:val="24"/>
        </w:rPr>
      </w:pPr>
      <w:r>
        <w:rPr>
          <w:rFonts w:ascii="Times New Roman" w:hAnsi="Times New Roman"/>
          <w:sz w:val="24"/>
          <w:szCs w:val="24"/>
        </w:rPr>
        <w:t>Разработка системы сопровождения каждого слабоуспевающего ученика с подробным фиксированием его затруднений и достижений.</w:t>
      </w:r>
    </w:p>
    <w:p w:rsidR="00BB75EE" w:rsidRDefault="00BB75EE" w:rsidP="00BB75EE">
      <w:pPr>
        <w:pStyle w:val="a8"/>
        <w:numPr>
          <w:ilvl w:val="0"/>
          <w:numId w:val="18"/>
        </w:numPr>
        <w:shd w:val="clear" w:color="auto" w:fill="FFFFFF"/>
        <w:tabs>
          <w:tab w:val="left"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Усиление работы по подготовке к ЕГЭ.</w:t>
      </w:r>
    </w:p>
    <w:p w:rsidR="00BB75EE" w:rsidRDefault="00BB75EE" w:rsidP="00BB75EE">
      <w:pPr>
        <w:pStyle w:val="a8"/>
        <w:numPr>
          <w:ilvl w:val="0"/>
          <w:numId w:val="18"/>
        </w:numPr>
        <w:shd w:val="clear" w:color="auto" w:fill="FFFFFF"/>
        <w:tabs>
          <w:tab w:val="left"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 xml:space="preserve">Усиление работы с родителями. </w:t>
      </w:r>
    </w:p>
    <w:p w:rsidR="00BB75EE" w:rsidRDefault="00BB75EE" w:rsidP="00BB75EE">
      <w:pPr>
        <w:pStyle w:val="a8"/>
        <w:numPr>
          <w:ilvl w:val="0"/>
          <w:numId w:val="18"/>
        </w:numPr>
        <w:shd w:val="clear" w:color="auto" w:fill="FFFFFF"/>
        <w:tabs>
          <w:tab w:val="left" w:pos="0"/>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Совершенствование системы контроля.</w:t>
      </w:r>
    </w:p>
    <w:p w:rsidR="00A65157" w:rsidRDefault="00A65157"/>
    <w:sectPr w:rsidR="00A65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43FEF"/>
    <w:multiLevelType w:val="hybridMultilevel"/>
    <w:tmpl w:val="C296AB7E"/>
    <w:lvl w:ilvl="0" w:tplc="6456D2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DAD638B"/>
    <w:multiLevelType w:val="hybridMultilevel"/>
    <w:tmpl w:val="DE088D46"/>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52602E3"/>
    <w:multiLevelType w:val="hybridMultilevel"/>
    <w:tmpl w:val="E3B2B10E"/>
    <w:lvl w:ilvl="0" w:tplc="FFFFFFFF">
      <w:start w:val="1"/>
      <w:numFmt w:val="decimal"/>
      <w:lvlText w:val="%1)"/>
      <w:lvlJc w:val="left"/>
      <w:pPr>
        <w:ind w:left="795" w:hanging="360"/>
      </w:pPr>
    </w:lvl>
    <w:lvl w:ilvl="1" w:tplc="FFFFFFFF">
      <w:start w:val="1"/>
      <w:numFmt w:val="lowerLetter"/>
      <w:lvlText w:val="%2."/>
      <w:lvlJc w:val="left"/>
      <w:pPr>
        <w:ind w:left="1515" w:hanging="360"/>
      </w:pPr>
    </w:lvl>
    <w:lvl w:ilvl="2" w:tplc="FFFFFFFF">
      <w:start w:val="1"/>
      <w:numFmt w:val="lowerRoman"/>
      <w:lvlText w:val="%3."/>
      <w:lvlJc w:val="right"/>
      <w:pPr>
        <w:ind w:left="2235" w:hanging="180"/>
      </w:pPr>
    </w:lvl>
    <w:lvl w:ilvl="3" w:tplc="FFFFFFFF">
      <w:start w:val="1"/>
      <w:numFmt w:val="decimal"/>
      <w:lvlText w:val="%4."/>
      <w:lvlJc w:val="left"/>
      <w:pPr>
        <w:ind w:left="2955" w:hanging="360"/>
      </w:pPr>
    </w:lvl>
    <w:lvl w:ilvl="4" w:tplc="FFFFFFFF">
      <w:start w:val="1"/>
      <w:numFmt w:val="lowerLetter"/>
      <w:lvlText w:val="%5."/>
      <w:lvlJc w:val="left"/>
      <w:pPr>
        <w:ind w:left="3675" w:hanging="360"/>
      </w:pPr>
    </w:lvl>
    <w:lvl w:ilvl="5" w:tplc="FFFFFFFF">
      <w:start w:val="1"/>
      <w:numFmt w:val="lowerRoman"/>
      <w:lvlText w:val="%6."/>
      <w:lvlJc w:val="right"/>
      <w:pPr>
        <w:ind w:left="4395" w:hanging="180"/>
      </w:pPr>
    </w:lvl>
    <w:lvl w:ilvl="6" w:tplc="FFFFFFFF">
      <w:start w:val="1"/>
      <w:numFmt w:val="decimal"/>
      <w:lvlText w:val="%7."/>
      <w:lvlJc w:val="left"/>
      <w:pPr>
        <w:ind w:left="5115" w:hanging="360"/>
      </w:pPr>
    </w:lvl>
    <w:lvl w:ilvl="7" w:tplc="FFFFFFFF">
      <w:start w:val="1"/>
      <w:numFmt w:val="lowerLetter"/>
      <w:lvlText w:val="%8."/>
      <w:lvlJc w:val="left"/>
      <w:pPr>
        <w:ind w:left="5835" w:hanging="360"/>
      </w:pPr>
    </w:lvl>
    <w:lvl w:ilvl="8" w:tplc="FFFFFFFF">
      <w:start w:val="1"/>
      <w:numFmt w:val="lowerRoman"/>
      <w:lvlText w:val="%9."/>
      <w:lvlJc w:val="right"/>
      <w:pPr>
        <w:ind w:left="6555" w:hanging="180"/>
      </w:pPr>
    </w:lvl>
  </w:abstractNum>
  <w:abstractNum w:abstractNumId="3">
    <w:nsid w:val="242F614A"/>
    <w:multiLevelType w:val="hybridMultilevel"/>
    <w:tmpl w:val="24704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0E42E7"/>
    <w:multiLevelType w:val="hybridMultilevel"/>
    <w:tmpl w:val="4AA03BC0"/>
    <w:lvl w:ilvl="0" w:tplc="04190001">
      <w:start w:val="1"/>
      <w:numFmt w:val="bullet"/>
      <w:lvlText w:val=""/>
      <w:lvlJc w:val="left"/>
      <w:pPr>
        <w:tabs>
          <w:tab w:val="num" w:pos="792"/>
        </w:tabs>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DC50D6"/>
    <w:multiLevelType w:val="hybridMultilevel"/>
    <w:tmpl w:val="BE2070E8"/>
    <w:lvl w:ilvl="0" w:tplc="0419000F">
      <w:start w:val="1"/>
      <w:numFmt w:val="decimal"/>
      <w:lvlText w:val="%1."/>
      <w:lvlJc w:val="left"/>
      <w:pPr>
        <w:ind w:left="1068" w:hanging="360"/>
      </w:pPr>
      <w:rPr>
        <w:b w:val="0"/>
      </w:rPr>
    </w:lvl>
    <w:lvl w:ilvl="1" w:tplc="31202266">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A660C7A"/>
    <w:multiLevelType w:val="hybridMultilevel"/>
    <w:tmpl w:val="86DADA5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C0A0F61"/>
    <w:multiLevelType w:val="hybridMultilevel"/>
    <w:tmpl w:val="185AA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2D06796"/>
    <w:multiLevelType w:val="hybridMultilevel"/>
    <w:tmpl w:val="554A90B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6"/>
  </w:num>
  <w:num w:numId="14">
    <w:abstractNumId w:val="6"/>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EE"/>
    <w:rsid w:val="00090955"/>
    <w:rsid w:val="00184E8B"/>
    <w:rsid w:val="001F025B"/>
    <w:rsid w:val="002C666C"/>
    <w:rsid w:val="002E0996"/>
    <w:rsid w:val="003F5603"/>
    <w:rsid w:val="004A6227"/>
    <w:rsid w:val="005D072A"/>
    <w:rsid w:val="00696CB9"/>
    <w:rsid w:val="008D0F9C"/>
    <w:rsid w:val="009C6076"/>
    <w:rsid w:val="00A65157"/>
    <w:rsid w:val="00A7092B"/>
    <w:rsid w:val="00B01920"/>
    <w:rsid w:val="00B51747"/>
    <w:rsid w:val="00BB2BE7"/>
    <w:rsid w:val="00BB75EE"/>
    <w:rsid w:val="00D04AF5"/>
    <w:rsid w:val="00D7147D"/>
    <w:rsid w:val="00DF761A"/>
    <w:rsid w:val="00E8699A"/>
    <w:rsid w:val="00EC79A9"/>
    <w:rsid w:val="00FA4064"/>
    <w:rsid w:val="00FB4BE1"/>
    <w:rsid w:val="00FD6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0E158-FD5F-4737-9373-C8FB211C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5E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75EE"/>
    <w:rPr>
      <w:color w:val="0000FF"/>
      <w:u w:val="single"/>
    </w:rPr>
  </w:style>
  <w:style w:type="paragraph" w:styleId="a4">
    <w:name w:val="Body Text"/>
    <w:basedOn w:val="a"/>
    <w:link w:val="a5"/>
    <w:semiHidden/>
    <w:unhideWhenUsed/>
    <w:rsid w:val="00BB75EE"/>
    <w:pPr>
      <w:spacing w:after="120"/>
    </w:pPr>
    <w:rPr>
      <w:rFonts w:ascii="Calibri" w:eastAsia="Calibri" w:hAnsi="Calibri" w:cs="Times New Roman"/>
    </w:rPr>
  </w:style>
  <w:style w:type="character" w:customStyle="1" w:styleId="a5">
    <w:name w:val="Основной текст Знак"/>
    <w:basedOn w:val="a0"/>
    <w:link w:val="a4"/>
    <w:semiHidden/>
    <w:rsid w:val="00BB75EE"/>
    <w:rPr>
      <w:rFonts w:ascii="Calibri" w:eastAsia="Calibri" w:hAnsi="Calibri" w:cs="Times New Roman"/>
    </w:rPr>
  </w:style>
  <w:style w:type="paragraph" w:styleId="a6">
    <w:name w:val="Body Text Indent"/>
    <w:basedOn w:val="a"/>
    <w:link w:val="a7"/>
    <w:semiHidden/>
    <w:unhideWhenUsed/>
    <w:rsid w:val="00BB75EE"/>
    <w:pPr>
      <w:spacing w:after="120" w:line="240" w:lineRule="auto"/>
      <w:ind w:left="36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semiHidden/>
    <w:rsid w:val="00BB75EE"/>
    <w:rPr>
      <w:rFonts w:ascii="Times New Roman" w:eastAsia="Times New Roman" w:hAnsi="Times New Roman" w:cs="Times New Roman"/>
      <w:sz w:val="28"/>
      <w:szCs w:val="24"/>
      <w:lang w:eastAsia="ru-RU"/>
    </w:rPr>
  </w:style>
  <w:style w:type="paragraph" w:styleId="a8">
    <w:name w:val="List Paragraph"/>
    <w:basedOn w:val="a"/>
    <w:uiPriority w:val="34"/>
    <w:qFormat/>
    <w:rsid w:val="00BB75EE"/>
    <w:pPr>
      <w:ind w:left="720"/>
      <w:contextualSpacing/>
    </w:pPr>
  </w:style>
  <w:style w:type="table" w:styleId="a9">
    <w:name w:val="Table Grid"/>
    <w:basedOn w:val="a1"/>
    <w:uiPriority w:val="59"/>
    <w:rsid w:val="00BB75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4erka201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2904</Words>
  <Characters>16554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2019-05-31T01:47:00Z</dcterms:created>
  <dcterms:modified xsi:type="dcterms:W3CDTF">2019-09-20T04:22:00Z</dcterms:modified>
</cp:coreProperties>
</file>